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09561" w14:textId="0002DCED" w:rsidR="009C3A99" w:rsidRDefault="009C3A99"/>
    <w:p w14:paraId="65E58F58" w14:textId="77777777" w:rsidR="005A0907" w:rsidRPr="00AB7209" w:rsidRDefault="005A0907" w:rsidP="005A0907">
      <w:pPr>
        <w:rPr>
          <w:b/>
          <w:bCs/>
          <w:sz w:val="28"/>
          <w:szCs w:val="36"/>
        </w:rPr>
      </w:pPr>
    </w:p>
    <w:p w14:paraId="6B8B7CD5" w14:textId="2E36CFC4" w:rsidR="005A0907" w:rsidRDefault="005A0907" w:rsidP="005A0907">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Cs/>
          <w:szCs w:val="20"/>
        </w:rPr>
      </w:pPr>
      <w:r w:rsidRPr="008E7914">
        <w:rPr>
          <w:rFonts w:cs="Times New Roman"/>
          <w:iCs/>
          <w:szCs w:val="20"/>
        </w:rPr>
        <w:t>RECOMENDACIONES PARA LA REDACCIÓN DE UN P</w:t>
      </w:r>
      <w:r>
        <w:rPr>
          <w:rFonts w:cs="Times New Roman"/>
          <w:iCs/>
          <w:szCs w:val="20"/>
        </w:rPr>
        <w:t>LAN</w:t>
      </w:r>
      <w:r w:rsidRPr="008E7914">
        <w:rPr>
          <w:rFonts w:cs="Times New Roman"/>
          <w:iCs/>
          <w:szCs w:val="20"/>
        </w:rPr>
        <w:t xml:space="preserve"> DE INVESTIGACIÓN CLÍNICA CON PRODUCTOS SANITARIOS SIN MARCADO CE O CON MARCADO CE AL MARGEN DE SU FINALIDAD PREVISTA:</w:t>
      </w:r>
      <w:r>
        <w:rPr>
          <w:rFonts w:cs="Times New Roman"/>
          <w:iCs/>
          <w:szCs w:val="20"/>
        </w:rPr>
        <w:t xml:space="preserve"> </w:t>
      </w:r>
    </w:p>
    <w:p w14:paraId="0292CBA7" w14:textId="38EE075F" w:rsidR="005A0907" w:rsidRDefault="005A0907" w:rsidP="005A0907">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
          <w:szCs w:val="20"/>
        </w:rPr>
      </w:pPr>
      <w:r w:rsidRPr="008E7914">
        <w:rPr>
          <w:rFonts w:cs="Times New Roman"/>
          <w:iCs/>
          <w:szCs w:val="20"/>
        </w:rPr>
        <w:t>Se ha elaborado para facilitar la labor de los investigadores clínicos y contiene recomendaciones generales que son de aplicación a la mayoría de los estudios de este tipo, pero en casos concretos podrían variar a criterio del investigador.</w:t>
      </w:r>
    </w:p>
    <w:p w14:paraId="3FB48052" w14:textId="69C3C8A0" w:rsidR="005A0907" w:rsidRDefault="005A0907" w:rsidP="005A0907">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Cs/>
          <w:szCs w:val="20"/>
        </w:rPr>
      </w:pPr>
      <w:r>
        <w:rPr>
          <w:rFonts w:cs="Times New Roman"/>
          <w:iCs/>
          <w:szCs w:val="20"/>
        </w:rPr>
        <w:t xml:space="preserve">Estas </w:t>
      </w:r>
      <w:r w:rsidRPr="008E7914">
        <w:rPr>
          <w:rFonts w:cs="Times New Roman"/>
          <w:iCs/>
          <w:szCs w:val="20"/>
        </w:rPr>
        <w:t>recomendaciones sirven también para facilitar la labor del CEIm evaluador y evitar demoras en la aprobación del estudio (p.ej., solicitud de aclaraciones).</w:t>
      </w:r>
    </w:p>
    <w:p w14:paraId="633D409A" w14:textId="77777777" w:rsidR="005A0907" w:rsidRDefault="005A0907" w:rsidP="005A0907">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Cs/>
          <w:szCs w:val="20"/>
        </w:rPr>
      </w:pPr>
      <w:r>
        <w:rPr>
          <w:rFonts w:cs="Times New Roman"/>
          <w:iCs/>
          <w:szCs w:val="20"/>
        </w:rPr>
        <w:t xml:space="preserve">La </w:t>
      </w:r>
      <w:r w:rsidRPr="008E7914">
        <w:rPr>
          <w:rFonts w:cs="Times New Roman"/>
          <w:iCs/>
          <w:szCs w:val="20"/>
        </w:rPr>
        <w:t>plantilla incluye una explicación del contenido a incluir en cada apartado (en letra cursiva) y proporciona una propuesta de texto para algunos de ellos (en letra normal) que podrá ser modificada a criterio del promotor y/o el investigador principal.</w:t>
      </w:r>
      <w:r>
        <w:rPr>
          <w:rFonts w:cs="Times New Roman"/>
          <w:iCs/>
          <w:szCs w:val="20"/>
        </w:rPr>
        <w:t xml:space="preserve"> </w:t>
      </w:r>
    </w:p>
    <w:p w14:paraId="16B7A320" w14:textId="77777777" w:rsidR="005A0907" w:rsidRDefault="005A0907" w:rsidP="005A0907">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Cs/>
          <w:szCs w:val="20"/>
        </w:rPr>
      </w:pPr>
      <w:r>
        <w:rPr>
          <w:rFonts w:cs="Times New Roman"/>
          <w:iCs/>
          <w:szCs w:val="20"/>
        </w:rPr>
        <w:t xml:space="preserve">En </w:t>
      </w:r>
      <w:r w:rsidRPr="008E7914">
        <w:rPr>
          <w:rFonts w:cs="Times New Roman"/>
          <w:iCs/>
          <w:szCs w:val="20"/>
        </w:rPr>
        <w:t>la versión final del protocolo deberá eliminarse esta página, así como las notas de ayuda para la elaboración de cada uno de los apartados.</w:t>
      </w:r>
      <w:r>
        <w:rPr>
          <w:rFonts w:cs="Times New Roman"/>
          <w:iCs/>
          <w:szCs w:val="20"/>
        </w:rPr>
        <w:t xml:space="preserve"> </w:t>
      </w:r>
    </w:p>
    <w:p w14:paraId="766C858B" w14:textId="1EF83549" w:rsidR="005A0907" w:rsidRDefault="005A0907" w:rsidP="005A0907">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Cs/>
          <w:szCs w:val="20"/>
        </w:rPr>
      </w:pPr>
      <w:r>
        <w:rPr>
          <w:rFonts w:cs="Times New Roman"/>
          <w:iCs/>
          <w:szCs w:val="20"/>
        </w:rPr>
        <w:t xml:space="preserve">Las </w:t>
      </w:r>
      <w:r w:rsidRPr="001E45EA">
        <w:rPr>
          <w:rFonts w:cs="Times New Roman"/>
          <w:iCs/>
          <w:szCs w:val="20"/>
        </w:rPr>
        <w:t>investigaciones clínicas con productos sanitarios están reguladas por el Real Decreto 192/2023, por el que se regulan los productos sanitarios, el Real Decreto 1090/2015 por el que se regulan los ensayos clínicos y el reglamento</w:t>
      </w:r>
      <w:r>
        <w:rPr>
          <w:rFonts w:cs="Times New Roman"/>
          <w:iCs/>
          <w:szCs w:val="20"/>
        </w:rPr>
        <w:t xml:space="preserve"> (UE)</w:t>
      </w:r>
      <w:r w:rsidRPr="001E45EA">
        <w:rPr>
          <w:rFonts w:cs="Times New Roman"/>
          <w:iCs/>
          <w:szCs w:val="20"/>
        </w:rPr>
        <w:t xml:space="preserve"> </w:t>
      </w:r>
      <w:r>
        <w:rPr>
          <w:rFonts w:cs="Times New Roman"/>
          <w:iCs/>
          <w:szCs w:val="20"/>
        </w:rPr>
        <w:t>2017/</w:t>
      </w:r>
      <w:r w:rsidRPr="001E45EA">
        <w:rPr>
          <w:rFonts w:cs="Times New Roman"/>
          <w:iCs/>
          <w:szCs w:val="20"/>
        </w:rPr>
        <w:t xml:space="preserve">745 del </w:t>
      </w:r>
      <w:r>
        <w:rPr>
          <w:rFonts w:cs="Times New Roman"/>
          <w:iCs/>
          <w:szCs w:val="20"/>
        </w:rPr>
        <w:t>P</w:t>
      </w:r>
      <w:r w:rsidRPr="001E45EA">
        <w:rPr>
          <w:rFonts w:cs="Times New Roman"/>
          <w:iCs/>
          <w:szCs w:val="20"/>
        </w:rPr>
        <w:t xml:space="preserve">arlamento </w:t>
      </w:r>
      <w:r>
        <w:rPr>
          <w:rFonts w:cs="Times New Roman"/>
          <w:iCs/>
          <w:szCs w:val="20"/>
        </w:rPr>
        <w:t>E</w:t>
      </w:r>
      <w:r w:rsidRPr="001E45EA">
        <w:rPr>
          <w:rFonts w:cs="Times New Roman"/>
          <w:iCs/>
          <w:szCs w:val="20"/>
        </w:rPr>
        <w:t>uropeo</w:t>
      </w:r>
      <w:r>
        <w:rPr>
          <w:rFonts w:cs="Times New Roman"/>
          <w:iCs/>
          <w:szCs w:val="20"/>
        </w:rPr>
        <w:t xml:space="preserve"> sobre productos sanitarios</w:t>
      </w:r>
      <w:r w:rsidRPr="001E45EA">
        <w:rPr>
          <w:rFonts w:cs="Times New Roman"/>
          <w:iCs/>
          <w:szCs w:val="20"/>
        </w:rPr>
        <w:t>. Asimismo, estos estudios deben llevarse a cabo de acuerdo con las Buenas Prácticas Clínicas de Investigación clínica de productos sanitarios para humanos (ISO 14155:2020).</w:t>
      </w:r>
    </w:p>
    <w:p w14:paraId="14FD68CB" w14:textId="77777777" w:rsidR="005A0907" w:rsidRPr="00AB7209" w:rsidRDefault="005A0907" w:rsidP="005A0907">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
          <w:szCs w:val="20"/>
        </w:rPr>
      </w:pPr>
    </w:p>
    <w:p w14:paraId="2F064CE1" w14:textId="77777777" w:rsidR="008E7914" w:rsidRDefault="008E7914"/>
    <w:p w14:paraId="266B68F0" w14:textId="77777777" w:rsidR="008E7914" w:rsidRDefault="008E7914"/>
    <w:p w14:paraId="44BC4374" w14:textId="77777777" w:rsidR="008E7914" w:rsidRDefault="008E7914"/>
    <w:p w14:paraId="648AE091" w14:textId="77777777" w:rsidR="008E7914" w:rsidRDefault="008E7914"/>
    <w:p w14:paraId="34E391A8" w14:textId="77777777" w:rsidR="008E7914" w:rsidRDefault="008E7914"/>
    <w:p w14:paraId="5188A71E" w14:textId="77777777" w:rsidR="008E7914" w:rsidRDefault="008E7914"/>
    <w:p w14:paraId="06891F67" w14:textId="77777777" w:rsidR="008E7914" w:rsidRDefault="008E7914"/>
    <w:p w14:paraId="1EC3B916" w14:textId="77777777" w:rsidR="008E7914" w:rsidRDefault="008E7914"/>
    <w:p w14:paraId="7F03C603" w14:textId="77777777" w:rsidR="008E7914" w:rsidRDefault="008E7914"/>
    <w:p w14:paraId="29234396" w14:textId="77777777" w:rsidR="008E7914" w:rsidRDefault="008E7914"/>
    <w:p w14:paraId="058564F6" w14:textId="77777777" w:rsidR="008E7914" w:rsidRDefault="008E7914"/>
    <w:p w14:paraId="4699478F" w14:textId="77777777" w:rsidR="008E7914" w:rsidRDefault="008E7914"/>
    <w:p w14:paraId="1F59B0A2" w14:textId="77777777" w:rsidR="008E7914" w:rsidRDefault="008E7914"/>
    <w:p w14:paraId="19B9D149" w14:textId="77777777" w:rsidR="008E7914" w:rsidRDefault="008E7914"/>
    <w:p w14:paraId="39A3592E" w14:textId="77777777" w:rsidR="008E7914" w:rsidRDefault="008E7914"/>
    <w:p w14:paraId="7AB8CE95" w14:textId="77777777" w:rsidR="003C61ED" w:rsidRPr="00AB7209" w:rsidRDefault="003C61ED" w:rsidP="006E649C">
      <w:pPr>
        <w:rPr>
          <w:rFonts w:cs="Times New Roman"/>
          <w:b/>
          <w:bCs/>
          <w:i/>
          <w:sz w:val="28"/>
          <w:szCs w:val="28"/>
        </w:rPr>
      </w:pPr>
    </w:p>
    <w:p w14:paraId="321B361D" w14:textId="28493580" w:rsidR="003C61ED" w:rsidRDefault="003C61ED" w:rsidP="003C61ED">
      <w:pPr>
        <w:jc w:val="center"/>
        <w:rPr>
          <w:rFonts w:cs="Times New Roman"/>
          <w:b/>
          <w:bCs/>
          <w:i/>
          <w:sz w:val="28"/>
          <w:szCs w:val="28"/>
        </w:rPr>
      </w:pPr>
      <w:r w:rsidRPr="00AB7209">
        <w:rPr>
          <w:rFonts w:cs="Times New Roman"/>
          <w:b/>
          <w:bCs/>
          <w:i/>
          <w:sz w:val="28"/>
          <w:szCs w:val="28"/>
        </w:rPr>
        <w:t>PLAN DE INVESTIGACI</w:t>
      </w:r>
      <w:r w:rsidR="000F4CD7">
        <w:rPr>
          <w:rFonts w:cs="Times New Roman"/>
          <w:b/>
          <w:bCs/>
          <w:i/>
          <w:sz w:val="28"/>
          <w:szCs w:val="28"/>
        </w:rPr>
        <w:t>Ó</w:t>
      </w:r>
      <w:r w:rsidRPr="00AB7209">
        <w:rPr>
          <w:rFonts w:cs="Times New Roman"/>
          <w:b/>
          <w:bCs/>
          <w:i/>
          <w:sz w:val="28"/>
          <w:szCs w:val="28"/>
        </w:rPr>
        <w:t>N CLÍNICA</w:t>
      </w:r>
    </w:p>
    <w:p w14:paraId="67308064" w14:textId="77777777" w:rsidR="00F72341" w:rsidRDefault="00F72341" w:rsidP="003C61ED">
      <w:pPr>
        <w:jc w:val="center"/>
        <w:rPr>
          <w:rFonts w:cs="Times New Roman"/>
          <w:b/>
          <w:bCs/>
          <w:i/>
          <w:sz w:val="28"/>
          <w:szCs w:val="28"/>
        </w:rPr>
      </w:pPr>
    </w:p>
    <w:p w14:paraId="69ED1CC4" w14:textId="77777777" w:rsidR="00F72341" w:rsidRDefault="00F72341" w:rsidP="003C61ED">
      <w:pPr>
        <w:jc w:val="center"/>
        <w:rPr>
          <w:rFonts w:cs="Times New Roman"/>
          <w:b/>
          <w:bCs/>
          <w:i/>
          <w:sz w:val="28"/>
          <w:szCs w:val="28"/>
        </w:rPr>
      </w:pPr>
    </w:p>
    <w:p w14:paraId="4DDCD3FF" w14:textId="48756DCF" w:rsidR="00AB7209" w:rsidRPr="00F72341" w:rsidRDefault="00F72341" w:rsidP="00F72341">
      <w:pPr>
        <w:jc w:val="center"/>
        <w:rPr>
          <w:rFonts w:cs="Times New Roman"/>
          <w:b/>
          <w:bCs/>
          <w:sz w:val="36"/>
          <w:szCs w:val="36"/>
        </w:rPr>
      </w:pPr>
      <w:r w:rsidRPr="007B7ADC">
        <w:rPr>
          <w:rFonts w:cs="Times New Roman"/>
          <w:b/>
          <w:bCs/>
          <w:sz w:val="36"/>
          <w:szCs w:val="36"/>
        </w:rPr>
        <w:t>TÍTULO</w:t>
      </w:r>
    </w:p>
    <w:p w14:paraId="061B3ADA" w14:textId="3715E5C5" w:rsidR="008E7914" w:rsidRPr="00AB7209" w:rsidRDefault="003C61ED" w:rsidP="00AB7209">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
          <w:szCs w:val="20"/>
        </w:rPr>
      </w:pPr>
      <w:r w:rsidRPr="008E7914">
        <w:rPr>
          <w:rFonts w:cs="Times New Roman"/>
          <w:i/>
          <w:szCs w:val="20"/>
        </w:rPr>
        <w:t>NOTA. Título descriptivo que indique el diseño (</w:t>
      </w:r>
      <w:r>
        <w:rPr>
          <w:rFonts w:cs="Times New Roman"/>
          <w:i/>
          <w:szCs w:val="20"/>
        </w:rPr>
        <w:t>investigación clínica</w:t>
      </w:r>
      <w:r w:rsidRPr="008E7914">
        <w:rPr>
          <w:rFonts w:cs="Times New Roman"/>
          <w:i/>
          <w:szCs w:val="20"/>
        </w:rPr>
        <w:t>), la población, las intervenciones y, cuando corresponda, el acrónimo o abreviatura del estudio.</w:t>
      </w:r>
    </w:p>
    <w:p w14:paraId="6277A044" w14:textId="77777777" w:rsidR="008E7914" w:rsidRDefault="008E7914"/>
    <w:p w14:paraId="121FD811" w14:textId="77777777" w:rsidR="00BB7A8C" w:rsidRPr="00C96842" w:rsidRDefault="00BB7A8C" w:rsidP="00AC382B">
      <w:pPr>
        <w:tabs>
          <w:tab w:val="left" w:pos="433"/>
        </w:tabs>
        <w:spacing w:after="120"/>
        <w:ind w:right="125"/>
        <w:rPr>
          <w:rFonts w:ascii="Verdana" w:hAnsi="Verdana" w:cs="Arial"/>
          <w:i/>
          <w:sz w:val="16"/>
          <w:szCs w:val="16"/>
        </w:rPr>
      </w:pPr>
    </w:p>
    <w:p w14:paraId="7FABCEF8" w14:textId="77777777" w:rsidR="00F72341" w:rsidRPr="00BB7A8C" w:rsidRDefault="00F72341" w:rsidP="00F72341">
      <w:pPr>
        <w:tabs>
          <w:tab w:val="left" w:pos="567"/>
        </w:tabs>
        <w:spacing w:after="120"/>
        <w:ind w:right="125"/>
        <w:rPr>
          <w:rFonts w:cs="Times New Roman"/>
          <w:b/>
          <w:szCs w:val="20"/>
        </w:rPr>
      </w:pPr>
    </w:p>
    <w:p w14:paraId="7D300490" w14:textId="77777777" w:rsidR="00F72341" w:rsidRPr="00BB7A8C" w:rsidRDefault="00F72341" w:rsidP="00F72341">
      <w:pPr>
        <w:tabs>
          <w:tab w:val="left" w:pos="567"/>
        </w:tabs>
        <w:spacing w:after="120"/>
        <w:ind w:right="127"/>
        <w:rPr>
          <w:rFonts w:cs="Times New Roman"/>
          <w:szCs w:val="20"/>
        </w:rPr>
      </w:pPr>
      <w:r w:rsidRPr="00D91368">
        <w:rPr>
          <w:rFonts w:cs="Times New Roman"/>
          <w:b/>
          <w:bCs/>
          <w:szCs w:val="20"/>
        </w:rPr>
        <w:t>Código del estudio</w:t>
      </w:r>
      <w:r w:rsidRPr="00BB7A8C">
        <w:rPr>
          <w:rFonts w:cs="Times New Roman"/>
          <w:szCs w:val="20"/>
        </w:rPr>
        <w:t xml:space="preserve">: </w:t>
      </w:r>
      <w:sdt>
        <w:sdtPr>
          <w:rPr>
            <w:rFonts w:cs="Times New Roman"/>
            <w:szCs w:val="20"/>
          </w:rPr>
          <w:id w:val="76953217"/>
          <w:placeholder>
            <w:docPart w:val="C3F476FBF8744B54859E34E4A622511F"/>
          </w:placeholder>
          <w:showingPlcHdr/>
          <w:text/>
        </w:sdtPr>
        <w:sdtEndPr/>
        <w:sdtContent>
          <w:r w:rsidRPr="00BB7A8C">
            <w:rPr>
              <w:rStyle w:val="Textodelmarcadordeposicin"/>
              <w:rFonts w:cs="Times New Roman"/>
              <w:szCs w:val="20"/>
            </w:rPr>
            <w:t>Haga clic aquí para escribir el código del estudio</w:t>
          </w:r>
        </w:sdtContent>
      </w:sdt>
    </w:p>
    <w:p w14:paraId="6AB0B0C1" w14:textId="77777777" w:rsidR="00BB7A8C" w:rsidRPr="00BB7A8C" w:rsidRDefault="00BB7A8C" w:rsidP="00BB7A8C">
      <w:pPr>
        <w:tabs>
          <w:tab w:val="left" w:pos="567"/>
        </w:tabs>
        <w:spacing w:after="120"/>
        <w:ind w:right="125"/>
        <w:rPr>
          <w:rFonts w:cs="Times New Roman"/>
          <w:b/>
          <w:szCs w:val="20"/>
        </w:rPr>
      </w:pPr>
    </w:p>
    <w:p w14:paraId="3975FC0E" w14:textId="77777777" w:rsidR="00BB7A8C" w:rsidRPr="00BB7A8C" w:rsidRDefault="00BB7A8C" w:rsidP="00BB7A8C">
      <w:pPr>
        <w:pBdr>
          <w:top w:val="single" w:sz="4" w:space="1" w:color="auto"/>
          <w:left w:val="single" w:sz="4" w:space="4" w:color="auto"/>
          <w:bottom w:val="single" w:sz="4" w:space="1" w:color="auto"/>
          <w:right w:val="single" w:sz="4" w:space="4" w:color="auto"/>
        </w:pBdr>
        <w:tabs>
          <w:tab w:val="left" w:pos="433"/>
        </w:tabs>
        <w:spacing w:after="120"/>
        <w:ind w:left="567" w:right="125"/>
        <w:rPr>
          <w:rFonts w:cs="Times New Roman"/>
          <w:i/>
          <w:szCs w:val="20"/>
        </w:rPr>
      </w:pPr>
      <w:r w:rsidRPr="00BB7A8C">
        <w:rPr>
          <w:rFonts w:cs="Times New Roman"/>
          <w:i/>
          <w:szCs w:val="20"/>
        </w:rPr>
        <w:t xml:space="preserve">NOTA. El código de identificación del estudio lo asigna el promotor. </w:t>
      </w:r>
    </w:p>
    <w:p w14:paraId="65FD66B7" w14:textId="77777777" w:rsidR="00F72341" w:rsidRDefault="00F72341" w:rsidP="00941A17">
      <w:pPr>
        <w:tabs>
          <w:tab w:val="left" w:pos="567"/>
        </w:tabs>
        <w:spacing w:after="120"/>
        <w:ind w:right="127"/>
        <w:jc w:val="both"/>
        <w:rPr>
          <w:rFonts w:cs="Times New Roman"/>
          <w:b/>
          <w:bCs/>
          <w:szCs w:val="20"/>
        </w:rPr>
      </w:pPr>
    </w:p>
    <w:p w14:paraId="1F96934B" w14:textId="5C027989" w:rsidR="00BB7A8C" w:rsidRDefault="00941A17" w:rsidP="00941A17">
      <w:pPr>
        <w:tabs>
          <w:tab w:val="left" w:pos="567"/>
        </w:tabs>
        <w:spacing w:after="120"/>
        <w:ind w:right="127"/>
        <w:jc w:val="both"/>
        <w:rPr>
          <w:rFonts w:cs="Times New Roman"/>
          <w:szCs w:val="20"/>
        </w:rPr>
      </w:pPr>
      <w:r w:rsidRPr="00D91368">
        <w:rPr>
          <w:rFonts w:cs="Times New Roman"/>
          <w:b/>
          <w:bCs/>
          <w:szCs w:val="20"/>
        </w:rPr>
        <w:t>Acrónimo</w:t>
      </w:r>
      <w:r>
        <w:rPr>
          <w:rFonts w:cs="Times New Roman"/>
          <w:szCs w:val="20"/>
        </w:rPr>
        <w:t>:</w:t>
      </w:r>
    </w:p>
    <w:p w14:paraId="5BB8D0C6" w14:textId="77777777" w:rsidR="00F72341" w:rsidRDefault="00F72341" w:rsidP="00941A17">
      <w:pPr>
        <w:tabs>
          <w:tab w:val="left" w:pos="567"/>
        </w:tabs>
        <w:spacing w:after="120"/>
        <w:ind w:right="127"/>
        <w:jc w:val="both"/>
        <w:rPr>
          <w:rFonts w:cs="Times New Roman"/>
          <w:szCs w:val="20"/>
        </w:rPr>
      </w:pPr>
    </w:p>
    <w:p w14:paraId="19FB8C86" w14:textId="77777777" w:rsidR="00F72341" w:rsidRDefault="00F72341" w:rsidP="00941A17">
      <w:pPr>
        <w:tabs>
          <w:tab w:val="left" w:pos="567"/>
        </w:tabs>
        <w:spacing w:after="120"/>
        <w:ind w:right="127"/>
        <w:jc w:val="both"/>
        <w:rPr>
          <w:rFonts w:cs="Times New Roman"/>
          <w:szCs w:val="20"/>
        </w:rPr>
      </w:pPr>
    </w:p>
    <w:p w14:paraId="64014A48" w14:textId="77777777" w:rsidR="00F72341" w:rsidRDefault="00F72341" w:rsidP="00941A17">
      <w:pPr>
        <w:tabs>
          <w:tab w:val="left" w:pos="567"/>
        </w:tabs>
        <w:spacing w:after="120"/>
        <w:ind w:right="127"/>
        <w:jc w:val="both"/>
        <w:rPr>
          <w:rFonts w:cs="Times New Roman"/>
          <w:szCs w:val="20"/>
        </w:rPr>
      </w:pPr>
    </w:p>
    <w:p w14:paraId="6EB85BBA" w14:textId="2DDC9EDF" w:rsidR="00F72341" w:rsidRPr="00F72341" w:rsidRDefault="00F72341" w:rsidP="00F72341">
      <w:pPr>
        <w:jc w:val="both"/>
        <w:rPr>
          <w:rFonts w:cs="Times New Roman"/>
          <w:kern w:val="0"/>
          <w:szCs w:val="20"/>
          <w14:ligatures w14:val="none"/>
        </w:rPr>
      </w:pPr>
      <w:r w:rsidRPr="00D91368">
        <w:rPr>
          <w:rFonts w:cs="Times New Roman"/>
          <w:b/>
          <w:bCs/>
          <w:szCs w:val="20"/>
        </w:rPr>
        <w:t>Versión</w:t>
      </w:r>
      <w:r w:rsidRPr="00BB7A8C">
        <w:rPr>
          <w:rFonts w:cs="Times New Roman"/>
          <w:szCs w:val="20"/>
        </w:rPr>
        <w:t xml:space="preserve"> </w:t>
      </w:r>
      <w:sdt>
        <w:sdtPr>
          <w:rPr>
            <w:rFonts w:cs="Times New Roman"/>
            <w:color w:val="808080" w:themeColor="background1" w:themeShade="80"/>
            <w:szCs w:val="20"/>
          </w:rPr>
          <w:id w:val="-438291368"/>
          <w:placeholder>
            <w:docPart w:val="4FF737D64AA6408DB4563525B758457E"/>
          </w:placeholder>
          <w:text/>
        </w:sdtPr>
        <w:sdtEndPr/>
        <w:sdtContent>
          <w:r w:rsidRPr="00BB7A8C">
            <w:rPr>
              <w:rFonts w:cs="Times New Roman"/>
              <w:color w:val="808080" w:themeColor="background1" w:themeShade="80"/>
              <w:szCs w:val="20"/>
            </w:rPr>
            <w:t>Haga clic aquí para escribir el número de versión</w:t>
          </w:r>
        </w:sdtContent>
      </w:sdt>
      <w:r>
        <w:rPr>
          <w:rFonts w:cs="Times New Roman"/>
          <w:szCs w:val="20"/>
        </w:rPr>
        <w:t xml:space="preserve"> del</w:t>
      </w:r>
      <w:r w:rsidRPr="00BB7A8C">
        <w:rPr>
          <w:rFonts w:cs="Times New Roman"/>
          <w:szCs w:val="20"/>
        </w:rPr>
        <w:t xml:space="preserve"> </w:t>
      </w:r>
      <w:sdt>
        <w:sdtPr>
          <w:rPr>
            <w:rFonts w:cs="Times New Roman"/>
            <w:kern w:val="0"/>
            <w:szCs w:val="20"/>
            <w14:ligatures w14:val="none"/>
          </w:rPr>
          <w:id w:val="-1610808982"/>
          <w:placeholder>
            <w:docPart w:val="72A5C654E9E4443F972D8137B91AB6D4"/>
          </w:placeholder>
          <w:showingPlcHdr/>
          <w:date w:fullDate="2025-10-16T00:00:00Z">
            <w:dateFormat w:val="dd/MM/yyyy"/>
            <w:lid w:val="es-ES"/>
            <w:storeMappedDataAs w:val="dateTime"/>
            <w:calendar w:val="gregorian"/>
          </w:date>
        </w:sdtPr>
        <w:sdtEndPr/>
        <w:sdtContent>
          <w:r w:rsidRPr="00160F80">
            <w:rPr>
              <w:rStyle w:val="Textodelmarcadordeposicin"/>
              <w:rFonts w:cs="Times New Roman"/>
              <w:szCs w:val="20"/>
            </w:rPr>
            <w:t>Haga clic aquí para escribir una fecha</w:t>
          </w:r>
        </w:sdtContent>
      </w:sdt>
    </w:p>
    <w:p w14:paraId="2A400C12" w14:textId="3177EF5A" w:rsidR="00BB7A8C" w:rsidRPr="00BB7A8C" w:rsidRDefault="00BB7A8C" w:rsidP="003B71AE">
      <w:pPr>
        <w:pBdr>
          <w:top w:val="single" w:sz="4" w:space="1" w:color="auto"/>
          <w:left w:val="single" w:sz="4" w:space="4" w:color="auto"/>
          <w:bottom w:val="single" w:sz="4" w:space="1" w:color="auto"/>
          <w:right w:val="single" w:sz="4" w:space="4" w:color="auto"/>
        </w:pBdr>
        <w:tabs>
          <w:tab w:val="left" w:pos="433"/>
        </w:tabs>
        <w:spacing w:after="120"/>
        <w:ind w:left="567" w:right="125"/>
        <w:jc w:val="both"/>
        <w:rPr>
          <w:rFonts w:cs="Times New Roman"/>
          <w:i/>
          <w:szCs w:val="20"/>
        </w:rPr>
      </w:pPr>
      <w:r w:rsidRPr="00BB7A8C">
        <w:rPr>
          <w:rFonts w:cs="Times New Roman"/>
          <w:i/>
          <w:szCs w:val="20"/>
        </w:rPr>
        <w:t xml:space="preserve">NOTA. Las sucesivas versiones del </w:t>
      </w:r>
      <w:r>
        <w:rPr>
          <w:rFonts w:cs="Times New Roman"/>
          <w:i/>
          <w:szCs w:val="20"/>
        </w:rPr>
        <w:t>plan</w:t>
      </w:r>
      <w:r w:rsidRPr="00BB7A8C">
        <w:rPr>
          <w:rFonts w:cs="Times New Roman"/>
          <w:i/>
          <w:szCs w:val="20"/>
        </w:rPr>
        <w:t xml:space="preserve"> se deben numerar de manera correlativa. Cualquier modificación del p</w:t>
      </w:r>
      <w:r w:rsidR="00002767">
        <w:rPr>
          <w:rFonts w:cs="Times New Roman"/>
          <w:i/>
          <w:szCs w:val="20"/>
        </w:rPr>
        <w:t>lan</w:t>
      </w:r>
      <w:r w:rsidRPr="00BB7A8C">
        <w:rPr>
          <w:rFonts w:cs="Times New Roman"/>
          <w:i/>
          <w:szCs w:val="20"/>
        </w:rPr>
        <w:t xml:space="preserve"> generará una nueva versión. Cada versión se debe identificar con el número de versión y la fecha. </w:t>
      </w:r>
    </w:p>
    <w:p w14:paraId="761BE753" w14:textId="77777777" w:rsidR="00BB7A8C" w:rsidRPr="00BB7A8C" w:rsidRDefault="00BB7A8C" w:rsidP="00BB7A8C">
      <w:pPr>
        <w:tabs>
          <w:tab w:val="left" w:pos="567"/>
        </w:tabs>
        <w:spacing w:after="120"/>
        <w:ind w:right="127"/>
        <w:jc w:val="right"/>
        <w:rPr>
          <w:rFonts w:cs="Times New Roman"/>
          <w:szCs w:val="20"/>
        </w:rPr>
      </w:pPr>
    </w:p>
    <w:p w14:paraId="0EDDCC69" w14:textId="77777777" w:rsidR="00002767" w:rsidRDefault="00002767" w:rsidP="00BB7A8C">
      <w:pPr>
        <w:jc w:val="both"/>
        <w:rPr>
          <w:rFonts w:cs="Times New Roman"/>
          <w:kern w:val="0"/>
          <w:szCs w:val="20"/>
          <w14:ligatures w14:val="none"/>
        </w:rPr>
      </w:pPr>
    </w:p>
    <w:p w14:paraId="4DB2D99A" w14:textId="77777777" w:rsidR="00D925BE" w:rsidRDefault="00D925BE" w:rsidP="00BB7A8C">
      <w:pPr>
        <w:jc w:val="both"/>
        <w:rPr>
          <w:rFonts w:cs="Times New Roman"/>
          <w:kern w:val="0"/>
          <w:szCs w:val="20"/>
          <w14:ligatures w14:val="none"/>
        </w:rPr>
      </w:pPr>
    </w:p>
    <w:p w14:paraId="68975A4D" w14:textId="77777777" w:rsidR="00D91368" w:rsidRDefault="00D91368" w:rsidP="00BB7A8C">
      <w:pPr>
        <w:jc w:val="both"/>
        <w:rPr>
          <w:rFonts w:cs="Times New Roman"/>
          <w:kern w:val="0"/>
          <w:szCs w:val="20"/>
          <w14:ligatures w14:val="none"/>
        </w:rPr>
      </w:pPr>
    </w:p>
    <w:p w14:paraId="14CDB50E" w14:textId="77777777" w:rsidR="00D91368" w:rsidRDefault="00D91368" w:rsidP="00BB7A8C">
      <w:pPr>
        <w:jc w:val="both"/>
        <w:rPr>
          <w:rFonts w:cs="Times New Roman"/>
          <w:kern w:val="0"/>
          <w:szCs w:val="20"/>
          <w14:ligatures w14:val="none"/>
        </w:rPr>
      </w:pPr>
    </w:p>
    <w:p w14:paraId="6302670F" w14:textId="77777777" w:rsidR="00D91368" w:rsidRDefault="00D91368" w:rsidP="00BB7A8C">
      <w:pPr>
        <w:jc w:val="both"/>
        <w:rPr>
          <w:rFonts w:cs="Times New Roman"/>
          <w:kern w:val="0"/>
          <w:szCs w:val="20"/>
          <w14:ligatures w14:val="none"/>
        </w:rPr>
      </w:pPr>
    </w:p>
    <w:p w14:paraId="09E174EE" w14:textId="77777777" w:rsidR="00D91368" w:rsidRDefault="00D91368" w:rsidP="00BB7A8C">
      <w:pPr>
        <w:jc w:val="both"/>
        <w:rPr>
          <w:rFonts w:cs="Times New Roman"/>
          <w:kern w:val="0"/>
          <w:szCs w:val="20"/>
          <w14:ligatures w14:val="none"/>
        </w:rPr>
      </w:pPr>
    </w:p>
    <w:p w14:paraId="6838FCE1" w14:textId="77777777" w:rsidR="00D91368" w:rsidRDefault="00D91368" w:rsidP="00BB7A8C">
      <w:pPr>
        <w:jc w:val="both"/>
        <w:rPr>
          <w:rFonts w:cs="Times New Roman"/>
          <w:kern w:val="0"/>
          <w:szCs w:val="20"/>
          <w14:ligatures w14:val="none"/>
        </w:rPr>
      </w:pPr>
    </w:p>
    <w:p w14:paraId="4FFE8132" w14:textId="77777777" w:rsidR="00D91368" w:rsidRDefault="00D91368" w:rsidP="00BB7A8C">
      <w:pPr>
        <w:jc w:val="both"/>
        <w:rPr>
          <w:rFonts w:cs="Times New Roman"/>
          <w:kern w:val="0"/>
          <w:szCs w:val="20"/>
          <w14:ligatures w14:val="none"/>
        </w:rPr>
      </w:pPr>
    </w:p>
    <w:p w14:paraId="696EBA96" w14:textId="77777777" w:rsidR="00D91368" w:rsidRDefault="00D91368" w:rsidP="00BB7A8C">
      <w:pPr>
        <w:jc w:val="both"/>
        <w:rPr>
          <w:rFonts w:cs="Times New Roman"/>
          <w:kern w:val="0"/>
          <w:szCs w:val="20"/>
          <w14:ligatures w14:val="none"/>
        </w:rPr>
      </w:pPr>
    </w:p>
    <w:p w14:paraId="044709EF" w14:textId="77777777" w:rsidR="00D91368" w:rsidRDefault="00D91368" w:rsidP="00BB7A8C">
      <w:pPr>
        <w:jc w:val="both"/>
        <w:rPr>
          <w:rFonts w:cs="Times New Roman"/>
          <w:kern w:val="0"/>
          <w:szCs w:val="20"/>
          <w14:ligatures w14:val="none"/>
        </w:rPr>
      </w:pPr>
    </w:p>
    <w:p w14:paraId="30F84076" w14:textId="77777777" w:rsidR="00D91368" w:rsidRDefault="00D91368" w:rsidP="00BB7A8C">
      <w:pPr>
        <w:jc w:val="both"/>
        <w:rPr>
          <w:rFonts w:cs="Times New Roman"/>
          <w:kern w:val="0"/>
          <w:szCs w:val="20"/>
          <w14:ligatures w14:val="none"/>
        </w:rPr>
      </w:pPr>
    </w:p>
    <w:p w14:paraId="743B4038" w14:textId="77777777" w:rsidR="00D91368" w:rsidRDefault="00D91368" w:rsidP="00BB7A8C">
      <w:pPr>
        <w:jc w:val="both"/>
        <w:rPr>
          <w:rFonts w:cs="Times New Roman"/>
          <w:kern w:val="0"/>
          <w:szCs w:val="20"/>
          <w14:ligatures w14:val="none"/>
        </w:rPr>
      </w:pPr>
    </w:p>
    <w:p w14:paraId="50183D60" w14:textId="2F6B38C1" w:rsidR="00002767" w:rsidRPr="00EA02D0" w:rsidRDefault="00BE7BFB" w:rsidP="00BB7A8C">
      <w:pPr>
        <w:jc w:val="both"/>
        <w:rPr>
          <w:rFonts w:cs="Times New Roman"/>
          <w:b/>
          <w:bCs/>
          <w:kern w:val="0"/>
          <w:szCs w:val="20"/>
          <w14:ligatures w14:val="none"/>
        </w:rPr>
      </w:pPr>
      <w:r w:rsidRPr="00EA02D0">
        <w:rPr>
          <w:rFonts w:cs="Times New Roman"/>
          <w:b/>
          <w:bCs/>
          <w:kern w:val="0"/>
          <w:szCs w:val="20"/>
          <w14:ligatures w14:val="none"/>
        </w:rPr>
        <w:t>Historial de versiones</w:t>
      </w:r>
      <w:r w:rsidR="00BB6AD0" w:rsidRPr="00EA02D0">
        <w:rPr>
          <w:rFonts w:cs="Times New Roman"/>
          <w:b/>
          <w:bCs/>
          <w:kern w:val="0"/>
          <w:szCs w:val="20"/>
          <w14:ligatures w14:val="none"/>
        </w:rPr>
        <w:t xml:space="preserve"> del PIC</w:t>
      </w:r>
    </w:p>
    <w:tbl>
      <w:tblPr>
        <w:tblStyle w:val="Tablaconcuadrcula"/>
        <w:tblW w:w="0" w:type="auto"/>
        <w:tblLook w:val="04A0" w:firstRow="1" w:lastRow="0" w:firstColumn="1" w:lastColumn="0" w:noHBand="0" w:noVBand="1"/>
      </w:tblPr>
      <w:tblGrid>
        <w:gridCol w:w="2941"/>
        <w:gridCol w:w="2685"/>
        <w:gridCol w:w="2868"/>
      </w:tblGrid>
      <w:tr w:rsidR="00FF1067" w14:paraId="13ABE85F" w14:textId="77777777" w:rsidTr="00FF1067">
        <w:tc>
          <w:tcPr>
            <w:tcW w:w="2941" w:type="dxa"/>
            <w:shd w:val="clear" w:color="auto" w:fill="D9D9D9" w:themeFill="background1" w:themeFillShade="D9"/>
          </w:tcPr>
          <w:p w14:paraId="08FB83D5" w14:textId="30883924" w:rsidR="00FF1067" w:rsidRPr="00BE7BFB" w:rsidRDefault="00FF1067" w:rsidP="00BB7A8C">
            <w:pPr>
              <w:jc w:val="both"/>
              <w:rPr>
                <w:rFonts w:cs="Times New Roman"/>
                <w:b/>
                <w:bCs/>
                <w:kern w:val="0"/>
                <w:szCs w:val="20"/>
                <w14:ligatures w14:val="none"/>
              </w:rPr>
            </w:pPr>
            <w:r w:rsidRPr="00BE7BFB">
              <w:rPr>
                <w:rFonts w:cs="Times New Roman"/>
                <w:b/>
                <w:bCs/>
                <w:kern w:val="0"/>
                <w:szCs w:val="20"/>
                <w14:ligatures w14:val="none"/>
              </w:rPr>
              <w:t>Versión</w:t>
            </w:r>
          </w:p>
        </w:tc>
        <w:tc>
          <w:tcPr>
            <w:tcW w:w="2685" w:type="dxa"/>
            <w:shd w:val="clear" w:color="auto" w:fill="D9D9D9" w:themeFill="background1" w:themeFillShade="D9"/>
          </w:tcPr>
          <w:p w14:paraId="2D675BB6" w14:textId="18B507A5" w:rsidR="00FF1067" w:rsidRPr="00EA02D0" w:rsidRDefault="00FF1067" w:rsidP="00BB7A8C">
            <w:pPr>
              <w:jc w:val="both"/>
              <w:rPr>
                <w:rFonts w:cs="Times New Roman"/>
                <w:b/>
                <w:bCs/>
                <w:kern w:val="0"/>
                <w:szCs w:val="20"/>
                <w14:ligatures w14:val="none"/>
              </w:rPr>
            </w:pPr>
            <w:r w:rsidRPr="00EA02D0">
              <w:rPr>
                <w:rFonts w:cs="Times New Roman"/>
                <w:b/>
                <w:bCs/>
                <w:kern w:val="0"/>
                <w:szCs w:val="20"/>
                <w14:ligatures w14:val="none"/>
              </w:rPr>
              <w:t>Fecha</w:t>
            </w:r>
          </w:p>
        </w:tc>
        <w:tc>
          <w:tcPr>
            <w:tcW w:w="2868" w:type="dxa"/>
            <w:shd w:val="clear" w:color="auto" w:fill="D9D9D9" w:themeFill="background1" w:themeFillShade="D9"/>
          </w:tcPr>
          <w:p w14:paraId="33FD3375" w14:textId="63563715" w:rsidR="00FF1067" w:rsidRPr="00EA02D0" w:rsidRDefault="00EA02D0" w:rsidP="00BB7A8C">
            <w:pPr>
              <w:jc w:val="both"/>
              <w:rPr>
                <w:rFonts w:cs="Times New Roman"/>
                <w:b/>
                <w:bCs/>
                <w:kern w:val="0"/>
                <w:szCs w:val="20"/>
                <w14:ligatures w14:val="none"/>
              </w:rPr>
            </w:pPr>
            <w:r w:rsidRPr="00EA02D0">
              <w:rPr>
                <w:rFonts w:cs="Times New Roman"/>
                <w:b/>
                <w:bCs/>
                <w:kern w:val="0"/>
                <w:szCs w:val="20"/>
                <w14:ligatures w14:val="none"/>
              </w:rPr>
              <w:t>Cambios</w:t>
            </w:r>
          </w:p>
        </w:tc>
      </w:tr>
      <w:tr w:rsidR="00FF1067" w14:paraId="4F7D77AF" w14:textId="77777777" w:rsidTr="00FF1067">
        <w:tc>
          <w:tcPr>
            <w:tcW w:w="2941" w:type="dxa"/>
          </w:tcPr>
          <w:p w14:paraId="44FE4852" w14:textId="50332A41" w:rsidR="00FF1067" w:rsidRDefault="00EA02D0" w:rsidP="00BB7A8C">
            <w:pPr>
              <w:jc w:val="both"/>
              <w:rPr>
                <w:rFonts w:cs="Times New Roman"/>
                <w:kern w:val="0"/>
                <w:szCs w:val="20"/>
                <w14:ligatures w14:val="none"/>
              </w:rPr>
            </w:pPr>
            <w:r>
              <w:rPr>
                <w:rFonts w:cs="Times New Roman"/>
                <w:kern w:val="0"/>
                <w:szCs w:val="20"/>
                <w14:ligatures w14:val="none"/>
              </w:rPr>
              <w:t>1.0</w:t>
            </w:r>
          </w:p>
        </w:tc>
        <w:tc>
          <w:tcPr>
            <w:tcW w:w="2685" w:type="dxa"/>
          </w:tcPr>
          <w:p w14:paraId="3D1FA53E" w14:textId="77777777" w:rsidR="00FF1067" w:rsidRDefault="00FF1067" w:rsidP="00BB7A8C">
            <w:pPr>
              <w:jc w:val="both"/>
              <w:rPr>
                <w:rFonts w:cs="Times New Roman"/>
                <w:kern w:val="0"/>
                <w:szCs w:val="20"/>
                <w14:ligatures w14:val="none"/>
              </w:rPr>
            </w:pPr>
          </w:p>
        </w:tc>
        <w:tc>
          <w:tcPr>
            <w:tcW w:w="2868" w:type="dxa"/>
          </w:tcPr>
          <w:p w14:paraId="6A295A63" w14:textId="28D80F87" w:rsidR="00FF1067" w:rsidRDefault="00EA02D0" w:rsidP="00BB7A8C">
            <w:pPr>
              <w:jc w:val="both"/>
              <w:rPr>
                <w:rFonts w:cs="Times New Roman"/>
                <w:kern w:val="0"/>
                <w:szCs w:val="20"/>
                <w14:ligatures w14:val="none"/>
              </w:rPr>
            </w:pPr>
            <w:r>
              <w:rPr>
                <w:rFonts w:cs="Times New Roman"/>
                <w:kern w:val="0"/>
                <w:szCs w:val="20"/>
                <w14:ligatures w14:val="none"/>
              </w:rPr>
              <w:t>Inicial</w:t>
            </w:r>
          </w:p>
        </w:tc>
      </w:tr>
      <w:tr w:rsidR="00FF1067" w14:paraId="5FDE8FD4" w14:textId="77777777" w:rsidTr="00FF1067">
        <w:tc>
          <w:tcPr>
            <w:tcW w:w="2941" w:type="dxa"/>
          </w:tcPr>
          <w:p w14:paraId="1B6547BF" w14:textId="1B2DC8F7" w:rsidR="00FF1067" w:rsidRPr="00412D71" w:rsidRDefault="00412D71" w:rsidP="00BB7A8C">
            <w:pPr>
              <w:jc w:val="both"/>
              <w:rPr>
                <w:rFonts w:cs="Times New Roman"/>
                <w:color w:val="EE0000"/>
                <w:kern w:val="0"/>
                <w:szCs w:val="20"/>
                <w14:ligatures w14:val="none"/>
              </w:rPr>
            </w:pPr>
            <w:r w:rsidRPr="00412D71">
              <w:rPr>
                <w:rFonts w:cs="Times New Roman"/>
                <w:color w:val="EE0000"/>
                <w:kern w:val="0"/>
                <w:szCs w:val="20"/>
                <w14:ligatures w14:val="none"/>
              </w:rPr>
              <w:t>1.1</w:t>
            </w:r>
          </w:p>
        </w:tc>
        <w:tc>
          <w:tcPr>
            <w:tcW w:w="2685" w:type="dxa"/>
          </w:tcPr>
          <w:p w14:paraId="15D91A20" w14:textId="77777777" w:rsidR="00FF1067" w:rsidRPr="00412D71" w:rsidRDefault="00FF1067" w:rsidP="00BB7A8C">
            <w:pPr>
              <w:jc w:val="both"/>
              <w:rPr>
                <w:rFonts w:cs="Times New Roman"/>
                <w:color w:val="EE0000"/>
                <w:kern w:val="0"/>
                <w:szCs w:val="20"/>
                <w14:ligatures w14:val="none"/>
              </w:rPr>
            </w:pPr>
          </w:p>
        </w:tc>
        <w:tc>
          <w:tcPr>
            <w:tcW w:w="2868" w:type="dxa"/>
          </w:tcPr>
          <w:p w14:paraId="177E35B1" w14:textId="68862E20" w:rsidR="00FF1067" w:rsidRPr="00412D71" w:rsidRDefault="00412D71" w:rsidP="00BB7A8C">
            <w:pPr>
              <w:jc w:val="both"/>
              <w:rPr>
                <w:rFonts w:cs="Times New Roman"/>
                <w:color w:val="EE0000"/>
                <w:kern w:val="0"/>
                <w:szCs w:val="20"/>
                <w14:ligatures w14:val="none"/>
              </w:rPr>
            </w:pPr>
            <w:r w:rsidRPr="00412D71">
              <w:rPr>
                <w:rFonts w:cs="Times New Roman"/>
                <w:color w:val="EE0000"/>
                <w:kern w:val="0"/>
                <w:szCs w:val="20"/>
                <w14:ligatures w14:val="none"/>
              </w:rPr>
              <w:t>Enmienda no sustancial</w:t>
            </w:r>
          </w:p>
        </w:tc>
      </w:tr>
      <w:tr w:rsidR="00412D71" w14:paraId="4D2AE6EE" w14:textId="77777777" w:rsidTr="00FF1067">
        <w:tc>
          <w:tcPr>
            <w:tcW w:w="2941" w:type="dxa"/>
          </w:tcPr>
          <w:p w14:paraId="5651E39E" w14:textId="20092BC8" w:rsidR="00412D71" w:rsidRPr="00412D71" w:rsidRDefault="00412D71" w:rsidP="00BB7A8C">
            <w:pPr>
              <w:jc w:val="both"/>
              <w:rPr>
                <w:rFonts w:cs="Times New Roman"/>
                <w:color w:val="EE0000"/>
                <w:kern w:val="0"/>
                <w:szCs w:val="20"/>
                <w14:ligatures w14:val="none"/>
              </w:rPr>
            </w:pPr>
            <w:r w:rsidRPr="00412D71">
              <w:rPr>
                <w:rFonts w:cs="Times New Roman"/>
                <w:color w:val="EE0000"/>
                <w:kern w:val="0"/>
                <w:szCs w:val="20"/>
                <w14:ligatures w14:val="none"/>
              </w:rPr>
              <w:t>2.0</w:t>
            </w:r>
          </w:p>
        </w:tc>
        <w:tc>
          <w:tcPr>
            <w:tcW w:w="2685" w:type="dxa"/>
          </w:tcPr>
          <w:p w14:paraId="1E9609C7" w14:textId="77777777" w:rsidR="00412D71" w:rsidRPr="00412D71" w:rsidRDefault="00412D71" w:rsidP="00BB7A8C">
            <w:pPr>
              <w:jc w:val="both"/>
              <w:rPr>
                <w:rFonts w:cs="Times New Roman"/>
                <w:color w:val="EE0000"/>
                <w:kern w:val="0"/>
                <w:szCs w:val="20"/>
                <w14:ligatures w14:val="none"/>
              </w:rPr>
            </w:pPr>
          </w:p>
        </w:tc>
        <w:tc>
          <w:tcPr>
            <w:tcW w:w="2868" w:type="dxa"/>
          </w:tcPr>
          <w:p w14:paraId="7D01E7EA" w14:textId="5912FD55" w:rsidR="00412D71" w:rsidRPr="00412D71" w:rsidRDefault="00412D71" w:rsidP="00BB7A8C">
            <w:pPr>
              <w:jc w:val="both"/>
              <w:rPr>
                <w:rFonts w:cs="Times New Roman"/>
                <w:color w:val="EE0000"/>
                <w:kern w:val="0"/>
                <w:szCs w:val="20"/>
                <w14:ligatures w14:val="none"/>
              </w:rPr>
            </w:pPr>
            <w:r w:rsidRPr="00412D71">
              <w:rPr>
                <w:rFonts w:cs="Times New Roman"/>
                <w:color w:val="EE0000"/>
                <w:kern w:val="0"/>
                <w:szCs w:val="20"/>
                <w14:ligatures w14:val="none"/>
              </w:rPr>
              <w:t>Enmienda 1</w:t>
            </w:r>
          </w:p>
        </w:tc>
      </w:tr>
    </w:tbl>
    <w:p w14:paraId="68C08041" w14:textId="77777777" w:rsidR="00D91368" w:rsidRDefault="00D91368" w:rsidP="00D91368">
      <w:pPr>
        <w:rPr>
          <w:rFonts w:cs="Times New Roman"/>
          <w:kern w:val="0"/>
          <w:szCs w:val="20"/>
          <w14:ligatures w14:val="none"/>
        </w:rPr>
      </w:pPr>
    </w:p>
    <w:p w14:paraId="0802CDA6" w14:textId="77777777" w:rsidR="00D91368" w:rsidRDefault="00D91368" w:rsidP="00D91368">
      <w:pPr>
        <w:jc w:val="both"/>
        <w:rPr>
          <w:rFonts w:cs="Times New Roman"/>
          <w:szCs w:val="20"/>
        </w:rPr>
      </w:pPr>
    </w:p>
    <w:p w14:paraId="6E97FD45" w14:textId="3EB226CD" w:rsidR="00D91368" w:rsidRDefault="00D91368" w:rsidP="00F72341">
      <w:pPr>
        <w:spacing w:after="120" w:line="360" w:lineRule="auto"/>
        <w:jc w:val="both"/>
        <w:rPr>
          <w:rFonts w:cs="Times New Roman"/>
          <w:szCs w:val="20"/>
        </w:rPr>
      </w:pPr>
      <w:r w:rsidRPr="00D91368">
        <w:rPr>
          <w:rFonts w:cs="Times New Roman"/>
          <w:szCs w:val="20"/>
        </w:rPr>
        <w:t>La información contenida en este documento es confidencial y no podrá ser revelada a</w:t>
      </w:r>
      <w:r>
        <w:rPr>
          <w:rFonts w:cs="Times New Roman"/>
          <w:szCs w:val="20"/>
        </w:rPr>
        <w:t xml:space="preserve"> </w:t>
      </w:r>
      <w:r w:rsidRPr="00D91368">
        <w:rPr>
          <w:rFonts w:cs="Times New Roman"/>
          <w:szCs w:val="20"/>
        </w:rPr>
        <w:t>otras personas sin autorización por escrito de los investigadores, a excepción del uso</w:t>
      </w:r>
      <w:r>
        <w:rPr>
          <w:rFonts w:cs="Times New Roman"/>
          <w:szCs w:val="20"/>
        </w:rPr>
        <w:t xml:space="preserve"> </w:t>
      </w:r>
      <w:r w:rsidRPr="00D91368">
        <w:rPr>
          <w:rFonts w:cs="Times New Roman"/>
          <w:szCs w:val="20"/>
        </w:rPr>
        <w:t>que de ella pueda hacerse para obtener el consentimiento informado de las personas</w:t>
      </w:r>
      <w:r>
        <w:rPr>
          <w:rFonts w:cs="Times New Roman"/>
          <w:szCs w:val="20"/>
        </w:rPr>
        <w:t xml:space="preserve"> </w:t>
      </w:r>
      <w:r w:rsidR="006178C8">
        <w:rPr>
          <w:rFonts w:cs="Times New Roman"/>
          <w:szCs w:val="20"/>
        </w:rPr>
        <w:t>que vayan a participar</w:t>
      </w:r>
      <w:r w:rsidRPr="00D91368">
        <w:rPr>
          <w:rFonts w:cs="Times New Roman"/>
          <w:szCs w:val="20"/>
        </w:rPr>
        <w:t xml:space="preserve"> en</w:t>
      </w:r>
      <w:r w:rsidR="006178C8">
        <w:rPr>
          <w:rFonts w:cs="Times New Roman"/>
          <w:szCs w:val="20"/>
        </w:rPr>
        <w:t xml:space="preserve"> la</w:t>
      </w:r>
      <w:r w:rsidRPr="00D91368">
        <w:rPr>
          <w:rFonts w:cs="Times New Roman"/>
          <w:szCs w:val="20"/>
        </w:rPr>
        <w:t xml:space="preserve"> investigación, así como en comunicaciones a las</w:t>
      </w:r>
      <w:r>
        <w:rPr>
          <w:rFonts w:cs="Times New Roman"/>
          <w:szCs w:val="20"/>
        </w:rPr>
        <w:t xml:space="preserve"> </w:t>
      </w:r>
      <w:r w:rsidRPr="00D91368">
        <w:rPr>
          <w:rFonts w:cs="Times New Roman"/>
          <w:szCs w:val="20"/>
        </w:rPr>
        <w:t xml:space="preserve">autoridades sanitarias, los comités de </w:t>
      </w:r>
      <w:r w:rsidR="003F0E90">
        <w:rPr>
          <w:rFonts w:cs="Times New Roman"/>
          <w:szCs w:val="20"/>
        </w:rPr>
        <w:t>ética</w:t>
      </w:r>
      <w:r w:rsidRPr="00D91368">
        <w:rPr>
          <w:rFonts w:cs="Times New Roman"/>
          <w:szCs w:val="20"/>
        </w:rPr>
        <w:t xml:space="preserve"> o aquellas personas que vayan</w:t>
      </w:r>
      <w:r>
        <w:rPr>
          <w:rFonts w:cs="Times New Roman"/>
          <w:szCs w:val="20"/>
        </w:rPr>
        <w:t xml:space="preserve"> </w:t>
      </w:r>
      <w:r w:rsidRPr="00D91368">
        <w:rPr>
          <w:rFonts w:cs="Times New Roman"/>
          <w:szCs w:val="20"/>
        </w:rPr>
        <w:t>a llevar a cabo el estudio</w:t>
      </w:r>
    </w:p>
    <w:p w14:paraId="065F6422" w14:textId="77777777" w:rsidR="00FA5734" w:rsidRDefault="00FA5734" w:rsidP="004F66B7">
      <w:pPr>
        <w:jc w:val="center"/>
        <w:rPr>
          <w:rFonts w:cs="Times New Roman"/>
          <w:kern w:val="0"/>
          <w:szCs w:val="20"/>
          <w14:ligatures w14:val="none"/>
        </w:rPr>
      </w:pPr>
    </w:p>
    <w:p w14:paraId="12315FEB" w14:textId="208B876C" w:rsidR="00002767" w:rsidRPr="00002767" w:rsidRDefault="00002767" w:rsidP="00002767">
      <w:pPr>
        <w:tabs>
          <w:tab w:val="left" w:pos="567"/>
        </w:tabs>
        <w:spacing w:before="120" w:after="120"/>
        <w:ind w:right="125"/>
        <w:rPr>
          <w:rFonts w:cs="Times New Roman"/>
          <w:b/>
          <w:szCs w:val="20"/>
        </w:rPr>
      </w:pPr>
      <w:r w:rsidRPr="00002767">
        <w:rPr>
          <w:rFonts w:cs="Times New Roman"/>
          <w:b/>
          <w:szCs w:val="20"/>
        </w:rPr>
        <w:t>Promotor</w:t>
      </w:r>
      <w:r w:rsidR="00F72341">
        <w:rPr>
          <w:rFonts w:cs="Times New Roman"/>
          <w:b/>
          <w:szCs w:val="20"/>
        </w:rPr>
        <w:t>:</w:t>
      </w:r>
    </w:p>
    <w:p w14:paraId="0B39800F" w14:textId="20872E80" w:rsidR="00002767" w:rsidRPr="00002767" w:rsidRDefault="00002767" w:rsidP="005A1284">
      <w:pPr>
        <w:pBdr>
          <w:top w:val="single" w:sz="4" w:space="1" w:color="auto"/>
          <w:left w:val="single" w:sz="4" w:space="4" w:color="auto"/>
          <w:bottom w:val="single" w:sz="4" w:space="1" w:color="auto"/>
          <w:right w:val="single" w:sz="4" w:space="4" w:color="auto"/>
        </w:pBdr>
        <w:tabs>
          <w:tab w:val="left" w:pos="433"/>
        </w:tabs>
        <w:spacing w:after="120"/>
        <w:ind w:left="567" w:right="127"/>
        <w:jc w:val="both"/>
        <w:rPr>
          <w:rFonts w:cs="Times New Roman"/>
          <w:i/>
          <w:szCs w:val="20"/>
        </w:rPr>
      </w:pPr>
      <w:r w:rsidRPr="00002767">
        <w:rPr>
          <w:rFonts w:cs="Times New Roman"/>
          <w:i/>
          <w:szCs w:val="20"/>
        </w:rPr>
        <w:t xml:space="preserve">NOTA. Persona, empresa, institución u organización responsable de iniciar, gestionar y organizar la financiación del estudio. </w:t>
      </w:r>
      <w:r>
        <w:rPr>
          <w:rFonts w:cs="Times New Roman"/>
          <w:i/>
          <w:szCs w:val="20"/>
        </w:rPr>
        <w:t>N</w:t>
      </w:r>
      <w:r w:rsidRPr="00002767">
        <w:rPr>
          <w:rFonts w:cs="Times New Roman"/>
          <w:i/>
          <w:szCs w:val="20"/>
        </w:rPr>
        <w:t>ombre, dirección y datos de contacto del promotor y, si procede, nombre, dirección y datos de contacto de su persona de contacto/representante legal, de conformidad con el artículo 62, apartado 2, establecido en la Unión.</w:t>
      </w:r>
    </w:p>
    <w:p w14:paraId="4ACFADDE" w14:textId="77777777" w:rsidR="00002767" w:rsidRDefault="00002767" w:rsidP="00BB7A8C">
      <w:pPr>
        <w:jc w:val="both"/>
        <w:rPr>
          <w:rFonts w:cs="Times New Roman"/>
          <w:kern w:val="0"/>
          <w:szCs w:val="20"/>
          <w14:ligatures w14:val="none"/>
        </w:rPr>
      </w:pPr>
    </w:p>
    <w:p w14:paraId="56361C46" w14:textId="54082ACC" w:rsidR="00002767" w:rsidRPr="00002767" w:rsidRDefault="00002767" w:rsidP="00002767">
      <w:pPr>
        <w:tabs>
          <w:tab w:val="left" w:pos="567"/>
        </w:tabs>
        <w:spacing w:before="120" w:after="120"/>
        <w:ind w:right="125"/>
        <w:rPr>
          <w:rFonts w:cs="Times New Roman"/>
          <w:b/>
          <w:szCs w:val="20"/>
        </w:rPr>
      </w:pPr>
      <w:r w:rsidRPr="00002767">
        <w:rPr>
          <w:rFonts w:cs="Times New Roman"/>
          <w:b/>
          <w:szCs w:val="20"/>
        </w:rPr>
        <w:t>Investigador principal</w:t>
      </w:r>
      <w:r>
        <w:rPr>
          <w:rFonts w:cs="Times New Roman"/>
          <w:b/>
          <w:szCs w:val="20"/>
        </w:rPr>
        <w:t xml:space="preserve"> o Investigador Coordinador (</w:t>
      </w:r>
      <w:r w:rsidRPr="003A31A8">
        <w:rPr>
          <w:rFonts w:cs="Times New Roman"/>
          <w:b/>
          <w:i/>
          <w:iCs/>
          <w:szCs w:val="20"/>
        </w:rPr>
        <w:t>multicéntricos)</w:t>
      </w:r>
      <w:r w:rsidR="00F72341">
        <w:rPr>
          <w:rFonts w:cs="Times New Roman"/>
          <w:b/>
          <w:i/>
          <w:iCs/>
          <w:szCs w:val="20"/>
        </w:rPr>
        <w:t>:</w:t>
      </w:r>
    </w:p>
    <w:p w14:paraId="74E79A32" w14:textId="7E418A25" w:rsidR="00002767" w:rsidRPr="00002767" w:rsidRDefault="00002767" w:rsidP="00002767">
      <w:pPr>
        <w:pBdr>
          <w:top w:val="single" w:sz="4" w:space="1" w:color="auto"/>
          <w:left w:val="single" w:sz="4" w:space="4" w:color="auto"/>
          <w:bottom w:val="single" w:sz="4" w:space="1" w:color="auto"/>
          <w:right w:val="single" w:sz="4" w:space="4" w:color="auto"/>
        </w:pBdr>
        <w:tabs>
          <w:tab w:val="left" w:pos="433"/>
        </w:tabs>
        <w:spacing w:after="120"/>
        <w:ind w:left="567" w:right="127"/>
        <w:jc w:val="both"/>
        <w:rPr>
          <w:rFonts w:cs="Times New Roman"/>
          <w:i/>
          <w:szCs w:val="20"/>
        </w:rPr>
      </w:pPr>
      <w:r w:rsidRPr="00002767">
        <w:rPr>
          <w:rFonts w:cs="Times New Roman"/>
          <w:i/>
          <w:szCs w:val="20"/>
        </w:rPr>
        <w:t>NOTA. Investigador principal: investigador responsable del equipo de investigadores que realizan el estudio en el centro.</w:t>
      </w:r>
      <w:r w:rsidRPr="00002767">
        <w:rPr>
          <w:rFonts w:cs="Times New Roman"/>
          <w:color w:val="231F20"/>
          <w:szCs w:val="20"/>
        </w:rPr>
        <w:t xml:space="preserve"> </w:t>
      </w:r>
      <w:r>
        <w:rPr>
          <w:rFonts w:cs="Times New Roman"/>
          <w:i/>
          <w:iCs/>
          <w:color w:val="231F20"/>
          <w:szCs w:val="20"/>
        </w:rPr>
        <w:t>Nombre,</w:t>
      </w:r>
      <w:r w:rsidRPr="00002767">
        <w:rPr>
          <w:rFonts w:cs="Times New Roman"/>
          <w:i/>
          <w:iCs/>
          <w:color w:val="231F20"/>
          <w:szCs w:val="20"/>
        </w:rPr>
        <w:t xml:space="preserve"> la dirección de cada centro de investigación y los datos del contacto de emergencia del investigador principal</w:t>
      </w:r>
      <w:r w:rsidR="002A0EE2">
        <w:rPr>
          <w:rFonts w:cs="Times New Roman"/>
          <w:i/>
          <w:iCs/>
          <w:color w:val="231F20"/>
          <w:szCs w:val="20"/>
        </w:rPr>
        <w:t>/coordinador</w:t>
      </w:r>
      <w:r w:rsidRPr="00002767">
        <w:rPr>
          <w:rFonts w:cs="Times New Roman"/>
          <w:i/>
          <w:iCs/>
          <w:color w:val="231F20"/>
          <w:szCs w:val="20"/>
        </w:rPr>
        <w:t xml:space="preserve"> en cada centr</w:t>
      </w:r>
      <w:r>
        <w:rPr>
          <w:rFonts w:cs="Times New Roman"/>
          <w:i/>
          <w:iCs/>
          <w:color w:val="231F20"/>
          <w:szCs w:val="20"/>
        </w:rPr>
        <w:t>o.</w:t>
      </w:r>
    </w:p>
    <w:p w14:paraId="7821B0CD" w14:textId="77777777" w:rsidR="00002767" w:rsidRDefault="00002767" w:rsidP="00BB7A8C">
      <w:pPr>
        <w:jc w:val="both"/>
        <w:rPr>
          <w:rFonts w:cs="Times New Roman"/>
          <w:kern w:val="0"/>
          <w:szCs w:val="20"/>
          <w14:ligatures w14:val="none"/>
        </w:rPr>
      </w:pPr>
    </w:p>
    <w:p w14:paraId="3757C8B2" w14:textId="585EB298" w:rsidR="002A0EE2" w:rsidRPr="00002767" w:rsidRDefault="002A0EE2" w:rsidP="002A0EE2">
      <w:pPr>
        <w:tabs>
          <w:tab w:val="left" w:pos="567"/>
        </w:tabs>
        <w:spacing w:before="120" w:after="120"/>
        <w:ind w:right="125"/>
        <w:rPr>
          <w:rFonts w:cs="Times New Roman"/>
          <w:b/>
          <w:szCs w:val="20"/>
        </w:rPr>
      </w:pPr>
      <w:r>
        <w:rPr>
          <w:rFonts w:cs="Times New Roman"/>
          <w:b/>
          <w:szCs w:val="20"/>
        </w:rPr>
        <w:t>Centros participantes</w:t>
      </w:r>
      <w:r w:rsidR="00F72341">
        <w:rPr>
          <w:rFonts w:cs="Times New Roman"/>
          <w:b/>
          <w:szCs w:val="20"/>
        </w:rPr>
        <w:t>:</w:t>
      </w:r>
    </w:p>
    <w:p w14:paraId="5CC861DD" w14:textId="63DC93AF" w:rsidR="002A0EE2" w:rsidRPr="002A0EE2" w:rsidRDefault="002A0EE2" w:rsidP="002A0EE2">
      <w:pPr>
        <w:pBdr>
          <w:top w:val="single" w:sz="4" w:space="1" w:color="auto"/>
          <w:left w:val="single" w:sz="4" w:space="4" w:color="auto"/>
          <w:bottom w:val="single" w:sz="4" w:space="1" w:color="auto"/>
          <w:right w:val="single" w:sz="4" w:space="4" w:color="auto"/>
        </w:pBdr>
        <w:tabs>
          <w:tab w:val="left" w:pos="433"/>
        </w:tabs>
        <w:spacing w:after="120"/>
        <w:ind w:left="567" w:right="127"/>
        <w:jc w:val="both"/>
        <w:rPr>
          <w:rFonts w:cs="Times New Roman"/>
          <w:i/>
          <w:szCs w:val="20"/>
        </w:rPr>
      </w:pPr>
      <w:r w:rsidRPr="002A0EE2">
        <w:rPr>
          <w:rFonts w:cs="Times New Roman"/>
          <w:i/>
          <w:szCs w:val="20"/>
        </w:rPr>
        <w:t>NOTA. Deben indicarse los centros donde se llevará acabo la investigación junto con el Investigador Principal de cada uno de ellos. Nombre del centro, dirección de cada centro de investigación, nombre del Investigador Principal, servicio y los datos del contacto de emergencia del investigador principal en cada centro.</w:t>
      </w:r>
    </w:p>
    <w:p w14:paraId="4CDB7B30" w14:textId="6E6C7C8C" w:rsidR="00002767" w:rsidRDefault="00002767" w:rsidP="002A0EE2">
      <w:pPr>
        <w:jc w:val="both"/>
        <w:rPr>
          <w:rFonts w:cs="Times New Roman"/>
          <w:szCs w:val="20"/>
        </w:rPr>
      </w:pPr>
    </w:p>
    <w:p w14:paraId="2B8AE850" w14:textId="77777777" w:rsidR="002A0EE2" w:rsidRDefault="002A0EE2" w:rsidP="002A0EE2">
      <w:pPr>
        <w:jc w:val="both"/>
        <w:rPr>
          <w:rFonts w:cs="Times New Roman"/>
          <w:szCs w:val="20"/>
        </w:rPr>
      </w:pPr>
    </w:p>
    <w:p w14:paraId="7E132D3F" w14:textId="77777777" w:rsidR="002A0EE2" w:rsidRDefault="002A0EE2" w:rsidP="002A0EE2">
      <w:pPr>
        <w:jc w:val="both"/>
        <w:rPr>
          <w:rFonts w:cs="Times New Roman"/>
          <w:szCs w:val="20"/>
        </w:rPr>
      </w:pPr>
    </w:p>
    <w:p w14:paraId="7D1F9EBA" w14:textId="77777777" w:rsidR="002A0EE2" w:rsidRDefault="002A0EE2" w:rsidP="002A0EE2">
      <w:pPr>
        <w:jc w:val="both"/>
        <w:rPr>
          <w:rFonts w:cs="Times New Roman"/>
          <w:szCs w:val="20"/>
        </w:rPr>
      </w:pPr>
    </w:p>
    <w:p w14:paraId="156F10AF" w14:textId="77777777" w:rsidR="002A0EE2" w:rsidRDefault="002A0EE2" w:rsidP="002A0EE2">
      <w:pPr>
        <w:jc w:val="both"/>
        <w:rPr>
          <w:rFonts w:cs="Times New Roman"/>
          <w:szCs w:val="20"/>
        </w:rPr>
      </w:pPr>
    </w:p>
    <w:p w14:paraId="04F1B2E6" w14:textId="77777777" w:rsidR="00C6731C" w:rsidRDefault="00C6731C" w:rsidP="002A0EE2">
      <w:pPr>
        <w:jc w:val="both"/>
        <w:rPr>
          <w:rFonts w:cs="Times New Roman"/>
          <w:szCs w:val="20"/>
        </w:rPr>
      </w:pPr>
    </w:p>
    <w:p w14:paraId="24C99E72" w14:textId="77777777" w:rsidR="00C6731C" w:rsidRDefault="00C6731C" w:rsidP="002A0EE2">
      <w:pPr>
        <w:jc w:val="both"/>
        <w:rPr>
          <w:rFonts w:cs="Times New Roman"/>
          <w:szCs w:val="20"/>
        </w:rPr>
      </w:pPr>
    </w:p>
    <w:p w14:paraId="1FAD1B79" w14:textId="77777777" w:rsidR="007F2FBE" w:rsidRPr="002A0EE2" w:rsidRDefault="007F2FBE" w:rsidP="002A0EE2">
      <w:pPr>
        <w:jc w:val="both"/>
        <w:rPr>
          <w:rFonts w:cs="Times New Roman"/>
          <w:b/>
          <w:bCs/>
          <w:szCs w:val="20"/>
        </w:rPr>
      </w:pPr>
    </w:p>
    <w:sdt>
      <w:sdtPr>
        <w:rPr>
          <w:rFonts w:ascii="Times New Roman" w:eastAsiaTheme="minorHAnsi" w:hAnsi="Times New Roman" w:cstheme="minorBidi"/>
          <w:color w:val="auto"/>
          <w:kern w:val="2"/>
          <w:sz w:val="20"/>
          <w:szCs w:val="24"/>
          <w:lang w:eastAsia="en-US"/>
          <w14:ligatures w14:val="standardContextual"/>
        </w:rPr>
        <w:id w:val="1564297195"/>
        <w:docPartObj>
          <w:docPartGallery w:val="Table of Contents"/>
          <w:docPartUnique/>
        </w:docPartObj>
      </w:sdtPr>
      <w:sdtEndPr>
        <w:rPr>
          <w:b/>
          <w:bCs/>
        </w:rPr>
      </w:sdtEndPr>
      <w:sdtContent>
        <w:p w14:paraId="697324B1" w14:textId="6B7E1AC1" w:rsidR="003D4862" w:rsidRPr="005D3DD4" w:rsidRDefault="003D4862" w:rsidP="007B353F">
          <w:pPr>
            <w:pStyle w:val="TtuloTDC"/>
          </w:pPr>
          <w:r w:rsidRPr="005D3DD4">
            <w:t>Tabla de contenido</w:t>
          </w:r>
        </w:p>
        <w:p w14:paraId="32522802" w14:textId="341AFD2D" w:rsidR="00BB797F" w:rsidRDefault="003D4862">
          <w:pPr>
            <w:pStyle w:val="TDC1"/>
            <w:tabs>
              <w:tab w:val="left" w:pos="400"/>
              <w:tab w:val="right" w:leader="dot" w:pos="8494"/>
            </w:tabs>
            <w:rPr>
              <w:rFonts w:asciiTheme="minorHAnsi" w:eastAsiaTheme="minorEastAsia" w:hAnsiTheme="minorHAnsi"/>
              <w:noProof/>
              <w:sz w:val="24"/>
              <w:lang w:eastAsia="es-ES"/>
            </w:rPr>
          </w:pPr>
          <w:r w:rsidRPr="003D4862">
            <w:rPr>
              <w:rFonts w:cs="Times New Roman"/>
            </w:rPr>
            <w:fldChar w:fldCharType="begin"/>
          </w:r>
          <w:r w:rsidRPr="003D4862">
            <w:rPr>
              <w:rFonts w:cs="Times New Roman"/>
            </w:rPr>
            <w:instrText xml:space="preserve"> TOC \o "1-3" \h \z \u </w:instrText>
          </w:r>
          <w:r w:rsidRPr="003D4862">
            <w:rPr>
              <w:rFonts w:cs="Times New Roman"/>
            </w:rPr>
            <w:fldChar w:fldCharType="separate"/>
          </w:r>
          <w:hyperlink w:anchor="_Toc213054903" w:history="1">
            <w:r w:rsidR="00BB797F" w:rsidRPr="00E27E98">
              <w:rPr>
                <w:rStyle w:val="Hipervnculo"/>
                <w:noProof/>
                <w:lang w:eastAsia="es-ES" w:bidi="es-ES"/>
              </w:rPr>
              <w:t>1</w:t>
            </w:r>
            <w:r w:rsidR="00BB797F">
              <w:rPr>
                <w:rFonts w:asciiTheme="minorHAnsi" w:eastAsiaTheme="minorEastAsia" w:hAnsiTheme="minorHAnsi"/>
                <w:noProof/>
                <w:sz w:val="24"/>
                <w:lang w:eastAsia="es-ES"/>
              </w:rPr>
              <w:tab/>
            </w:r>
            <w:r w:rsidR="00BB797F" w:rsidRPr="00E27E98">
              <w:rPr>
                <w:rStyle w:val="Hipervnculo"/>
                <w:noProof/>
              </w:rPr>
              <w:t>Resumen</w:t>
            </w:r>
            <w:r w:rsidR="00BB797F">
              <w:rPr>
                <w:noProof/>
                <w:webHidden/>
              </w:rPr>
              <w:tab/>
            </w:r>
            <w:r w:rsidR="00BB797F">
              <w:rPr>
                <w:noProof/>
                <w:webHidden/>
              </w:rPr>
              <w:fldChar w:fldCharType="begin"/>
            </w:r>
            <w:r w:rsidR="00BB797F">
              <w:rPr>
                <w:noProof/>
                <w:webHidden/>
              </w:rPr>
              <w:instrText xml:space="preserve"> PAGEREF _Toc213054903 \h </w:instrText>
            </w:r>
            <w:r w:rsidR="00BB797F">
              <w:rPr>
                <w:noProof/>
                <w:webHidden/>
              </w:rPr>
            </w:r>
            <w:r w:rsidR="00BB797F">
              <w:rPr>
                <w:noProof/>
                <w:webHidden/>
              </w:rPr>
              <w:fldChar w:fldCharType="separate"/>
            </w:r>
            <w:r w:rsidR="00BB797F">
              <w:rPr>
                <w:noProof/>
                <w:webHidden/>
              </w:rPr>
              <w:t>6</w:t>
            </w:r>
            <w:r w:rsidR="00BB797F">
              <w:rPr>
                <w:noProof/>
                <w:webHidden/>
              </w:rPr>
              <w:fldChar w:fldCharType="end"/>
            </w:r>
          </w:hyperlink>
        </w:p>
        <w:p w14:paraId="14D59A30" w14:textId="72A7C103" w:rsidR="00BB797F" w:rsidRDefault="00BB797F">
          <w:pPr>
            <w:pStyle w:val="TDC1"/>
            <w:tabs>
              <w:tab w:val="left" w:pos="400"/>
              <w:tab w:val="right" w:leader="dot" w:pos="8494"/>
            </w:tabs>
            <w:rPr>
              <w:rFonts w:asciiTheme="minorHAnsi" w:eastAsiaTheme="minorEastAsia" w:hAnsiTheme="minorHAnsi"/>
              <w:noProof/>
              <w:sz w:val="24"/>
              <w:lang w:eastAsia="es-ES"/>
            </w:rPr>
          </w:pPr>
          <w:hyperlink w:anchor="_Toc213054904" w:history="1">
            <w:r w:rsidRPr="00E27E98">
              <w:rPr>
                <w:rStyle w:val="Hipervnculo"/>
                <w:noProof/>
                <w:lang w:eastAsia="es-ES" w:bidi="es-ES"/>
              </w:rPr>
              <w:t>2</w:t>
            </w:r>
            <w:r>
              <w:rPr>
                <w:rFonts w:asciiTheme="minorHAnsi" w:eastAsiaTheme="minorEastAsia" w:hAnsiTheme="minorHAnsi"/>
                <w:noProof/>
                <w:sz w:val="24"/>
                <w:lang w:eastAsia="es-ES"/>
              </w:rPr>
              <w:tab/>
            </w:r>
            <w:r w:rsidRPr="00E27E98">
              <w:rPr>
                <w:rStyle w:val="Hipervnculo"/>
                <w:noProof/>
              </w:rPr>
              <w:t>Abreviaturas</w:t>
            </w:r>
            <w:r>
              <w:rPr>
                <w:noProof/>
                <w:webHidden/>
              </w:rPr>
              <w:tab/>
            </w:r>
            <w:r>
              <w:rPr>
                <w:noProof/>
                <w:webHidden/>
              </w:rPr>
              <w:fldChar w:fldCharType="begin"/>
            </w:r>
            <w:r>
              <w:rPr>
                <w:noProof/>
                <w:webHidden/>
              </w:rPr>
              <w:instrText xml:space="preserve"> PAGEREF _Toc213054904 \h </w:instrText>
            </w:r>
            <w:r>
              <w:rPr>
                <w:noProof/>
                <w:webHidden/>
              </w:rPr>
            </w:r>
            <w:r>
              <w:rPr>
                <w:noProof/>
                <w:webHidden/>
              </w:rPr>
              <w:fldChar w:fldCharType="separate"/>
            </w:r>
            <w:r>
              <w:rPr>
                <w:noProof/>
                <w:webHidden/>
              </w:rPr>
              <w:t>8</w:t>
            </w:r>
            <w:r>
              <w:rPr>
                <w:noProof/>
                <w:webHidden/>
              </w:rPr>
              <w:fldChar w:fldCharType="end"/>
            </w:r>
          </w:hyperlink>
        </w:p>
        <w:p w14:paraId="6188E586" w14:textId="4AC21045" w:rsidR="00BB797F" w:rsidRDefault="00BB797F">
          <w:pPr>
            <w:pStyle w:val="TDC1"/>
            <w:tabs>
              <w:tab w:val="left" w:pos="400"/>
              <w:tab w:val="right" w:leader="dot" w:pos="8494"/>
            </w:tabs>
            <w:rPr>
              <w:rFonts w:asciiTheme="minorHAnsi" w:eastAsiaTheme="minorEastAsia" w:hAnsiTheme="minorHAnsi"/>
              <w:noProof/>
              <w:sz w:val="24"/>
              <w:lang w:eastAsia="es-ES"/>
            </w:rPr>
          </w:pPr>
          <w:hyperlink w:anchor="_Toc213054905" w:history="1">
            <w:r w:rsidRPr="00E27E98">
              <w:rPr>
                <w:rStyle w:val="Hipervnculo"/>
                <w:noProof/>
                <w:lang w:eastAsia="es-ES" w:bidi="es-ES"/>
              </w:rPr>
              <w:t>3</w:t>
            </w:r>
            <w:r>
              <w:rPr>
                <w:rFonts w:asciiTheme="minorHAnsi" w:eastAsiaTheme="minorEastAsia" w:hAnsiTheme="minorHAnsi"/>
                <w:noProof/>
                <w:sz w:val="24"/>
                <w:lang w:eastAsia="es-ES"/>
              </w:rPr>
              <w:tab/>
            </w:r>
            <w:r w:rsidRPr="00E27E98">
              <w:rPr>
                <w:rStyle w:val="Hipervnculo"/>
                <w:noProof/>
              </w:rPr>
              <w:t>Justificación</w:t>
            </w:r>
            <w:r>
              <w:rPr>
                <w:noProof/>
                <w:webHidden/>
              </w:rPr>
              <w:tab/>
            </w:r>
            <w:r>
              <w:rPr>
                <w:noProof/>
                <w:webHidden/>
              </w:rPr>
              <w:fldChar w:fldCharType="begin"/>
            </w:r>
            <w:r>
              <w:rPr>
                <w:noProof/>
                <w:webHidden/>
              </w:rPr>
              <w:instrText xml:space="preserve"> PAGEREF _Toc213054905 \h </w:instrText>
            </w:r>
            <w:r>
              <w:rPr>
                <w:noProof/>
                <w:webHidden/>
              </w:rPr>
            </w:r>
            <w:r>
              <w:rPr>
                <w:noProof/>
                <w:webHidden/>
              </w:rPr>
              <w:fldChar w:fldCharType="separate"/>
            </w:r>
            <w:r>
              <w:rPr>
                <w:noProof/>
                <w:webHidden/>
              </w:rPr>
              <w:t>8</w:t>
            </w:r>
            <w:r>
              <w:rPr>
                <w:noProof/>
                <w:webHidden/>
              </w:rPr>
              <w:fldChar w:fldCharType="end"/>
            </w:r>
          </w:hyperlink>
        </w:p>
        <w:p w14:paraId="5BDA2776" w14:textId="49D6CDE1" w:rsidR="00BB797F" w:rsidRDefault="00BB797F">
          <w:pPr>
            <w:pStyle w:val="TDC1"/>
            <w:tabs>
              <w:tab w:val="left" w:pos="400"/>
              <w:tab w:val="right" w:leader="dot" w:pos="8494"/>
            </w:tabs>
            <w:rPr>
              <w:rFonts w:asciiTheme="minorHAnsi" w:eastAsiaTheme="minorEastAsia" w:hAnsiTheme="minorHAnsi"/>
              <w:noProof/>
              <w:sz w:val="24"/>
              <w:lang w:eastAsia="es-ES"/>
            </w:rPr>
          </w:pPr>
          <w:hyperlink w:anchor="_Toc213054906" w:history="1">
            <w:r w:rsidRPr="00E27E98">
              <w:rPr>
                <w:rStyle w:val="Hipervnculo"/>
                <w:noProof/>
                <w:lang w:eastAsia="es-ES" w:bidi="es-ES"/>
              </w:rPr>
              <w:t>4</w:t>
            </w:r>
            <w:r>
              <w:rPr>
                <w:rFonts w:asciiTheme="minorHAnsi" w:eastAsiaTheme="minorEastAsia" w:hAnsiTheme="minorHAnsi"/>
                <w:noProof/>
                <w:sz w:val="24"/>
                <w:lang w:eastAsia="es-ES"/>
              </w:rPr>
              <w:tab/>
            </w:r>
            <w:r w:rsidRPr="00E27E98">
              <w:rPr>
                <w:rStyle w:val="Hipervnculo"/>
                <w:noProof/>
              </w:rPr>
              <w:t>Hipótesis</w:t>
            </w:r>
            <w:r>
              <w:rPr>
                <w:noProof/>
                <w:webHidden/>
              </w:rPr>
              <w:tab/>
            </w:r>
            <w:r>
              <w:rPr>
                <w:noProof/>
                <w:webHidden/>
              </w:rPr>
              <w:fldChar w:fldCharType="begin"/>
            </w:r>
            <w:r>
              <w:rPr>
                <w:noProof/>
                <w:webHidden/>
              </w:rPr>
              <w:instrText xml:space="preserve"> PAGEREF _Toc213054906 \h </w:instrText>
            </w:r>
            <w:r>
              <w:rPr>
                <w:noProof/>
                <w:webHidden/>
              </w:rPr>
            </w:r>
            <w:r>
              <w:rPr>
                <w:noProof/>
                <w:webHidden/>
              </w:rPr>
              <w:fldChar w:fldCharType="separate"/>
            </w:r>
            <w:r>
              <w:rPr>
                <w:noProof/>
                <w:webHidden/>
              </w:rPr>
              <w:t>8</w:t>
            </w:r>
            <w:r>
              <w:rPr>
                <w:noProof/>
                <w:webHidden/>
              </w:rPr>
              <w:fldChar w:fldCharType="end"/>
            </w:r>
          </w:hyperlink>
        </w:p>
        <w:p w14:paraId="5B28B547" w14:textId="65C78A9E" w:rsidR="00BB797F" w:rsidRDefault="00BB797F">
          <w:pPr>
            <w:pStyle w:val="TDC1"/>
            <w:tabs>
              <w:tab w:val="left" w:pos="400"/>
              <w:tab w:val="right" w:leader="dot" w:pos="8494"/>
            </w:tabs>
            <w:rPr>
              <w:rFonts w:asciiTheme="minorHAnsi" w:eastAsiaTheme="minorEastAsia" w:hAnsiTheme="minorHAnsi"/>
              <w:noProof/>
              <w:sz w:val="24"/>
              <w:lang w:eastAsia="es-ES"/>
            </w:rPr>
          </w:pPr>
          <w:hyperlink w:anchor="_Toc213054907" w:history="1">
            <w:r w:rsidRPr="00E27E98">
              <w:rPr>
                <w:rStyle w:val="Hipervnculo"/>
                <w:noProof/>
                <w:lang w:eastAsia="es-ES" w:bidi="es-ES"/>
              </w:rPr>
              <w:t>5</w:t>
            </w:r>
            <w:r>
              <w:rPr>
                <w:rFonts w:asciiTheme="minorHAnsi" w:eastAsiaTheme="minorEastAsia" w:hAnsiTheme="minorHAnsi"/>
                <w:noProof/>
                <w:sz w:val="24"/>
                <w:lang w:eastAsia="es-ES"/>
              </w:rPr>
              <w:tab/>
            </w:r>
            <w:r w:rsidRPr="00E27E98">
              <w:rPr>
                <w:rStyle w:val="Hipervnculo"/>
                <w:noProof/>
              </w:rPr>
              <w:t>Objetivos y variables de medida</w:t>
            </w:r>
            <w:r>
              <w:rPr>
                <w:noProof/>
                <w:webHidden/>
              </w:rPr>
              <w:tab/>
            </w:r>
            <w:r>
              <w:rPr>
                <w:noProof/>
                <w:webHidden/>
              </w:rPr>
              <w:fldChar w:fldCharType="begin"/>
            </w:r>
            <w:r>
              <w:rPr>
                <w:noProof/>
                <w:webHidden/>
              </w:rPr>
              <w:instrText xml:space="preserve"> PAGEREF _Toc213054907 \h </w:instrText>
            </w:r>
            <w:r>
              <w:rPr>
                <w:noProof/>
                <w:webHidden/>
              </w:rPr>
            </w:r>
            <w:r>
              <w:rPr>
                <w:noProof/>
                <w:webHidden/>
              </w:rPr>
              <w:fldChar w:fldCharType="separate"/>
            </w:r>
            <w:r>
              <w:rPr>
                <w:noProof/>
                <w:webHidden/>
              </w:rPr>
              <w:t>8</w:t>
            </w:r>
            <w:r>
              <w:rPr>
                <w:noProof/>
                <w:webHidden/>
              </w:rPr>
              <w:fldChar w:fldCharType="end"/>
            </w:r>
          </w:hyperlink>
        </w:p>
        <w:p w14:paraId="43BF55B6" w14:textId="177BD219"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13" w:history="1">
            <w:r w:rsidRPr="00E27E98">
              <w:rPr>
                <w:rStyle w:val="Hipervnculo"/>
                <w:noProof/>
              </w:rPr>
              <w:t>5.1.</w:t>
            </w:r>
            <w:r>
              <w:rPr>
                <w:rFonts w:asciiTheme="minorHAnsi" w:eastAsiaTheme="minorEastAsia" w:hAnsiTheme="minorHAnsi"/>
                <w:noProof/>
                <w:sz w:val="24"/>
                <w:lang w:eastAsia="es-ES"/>
              </w:rPr>
              <w:tab/>
            </w:r>
            <w:r w:rsidRPr="00E27E98">
              <w:rPr>
                <w:rStyle w:val="Hipervnculo"/>
                <w:noProof/>
              </w:rPr>
              <w:t>Objetivos</w:t>
            </w:r>
            <w:r>
              <w:rPr>
                <w:noProof/>
                <w:webHidden/>
              </w:rPr>
              <w:tab/>
            </w:r>
            <w:r>
              <w:rPr>
                <w:noProof/>
                <w:webHidden/>
              </w:rPr>
              <w:fldChar w:fldCharType="begin"/>
            </w:r>
            <w:r>
              <w:rPr>
                <w:noProof/>
                <w:webHidden/>
              </w:rPr>
              <w:instrText xml:space="preserve"> PAGEREF _Toc213054913 \h </w:instrText>
            </w:r>
            <w:r>
              <w:rPr>
                <w:noProof/>
                <w:webHidden/>
              </w:rPr>
            </w:r>
            <w:r>
              <w:rPr>
                <w:noProof/>
                <w:webHidden/>
              </w:rPr>
              <w:fldChar w:fldCharType="separate"/>
            </w:r>
            <w:r>
              <w:rPr>
                <w:noProof/>
                <w:webHidden/>
              </w:rPr>
              <w:t>9</w:t>
            </w:r>
            <w:r>
              <w:rPr>
                <w:noProof/>
                <w:webHidden/>
              </w:rPr>
              <w:fldChar w:fldCharType="end"/>
            </w:r>
          </w:hyperlink>
        </w:p>
        <w:p w14:paraId="1E47F6B2" w14:textId="6A26E1A9"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14" w:history="1">
            <w:r w:rsidRPr="00E27E98">
              <w:rPr>
                <w:rStyle w:val="Hipervnculo"/>
                <w:noProof/>
              </w:rPr>
              <w:t>5.1.1.</w:t>
            </w:r>
            <w:r>
              <w:rPr>
                <w:rFonts w:asciiTheme="minorHAnsi" w:eastAsiaTheme="minorEastAsia" w:hAnsiTheme="minorHAnsi"/>
                <w:noProof/>
                <w:sz w:val="24"/>
                <w:lang w:eastAsia="es-ES"/>
              </w:rPr>
              <w:tab/>
            </w:r>
            <w:r w:rsidRPr="00E27E98">
              <w:rPr>
                <w:rStyle w:val="Hipervnculo"/>
                <w:noProof/>
              </w:rPr>
              <w:t>Objetivo principal</w:t>
            </w:r>
            <w:r>
              <w:rPr>
                <w:noProof/>
                <w:webHidden/>
              </w:rPr>
              <w:tab/>
            </w:r>
            <w:r>
              <w:rPr>
                <w:noProof/>
                <w:webHidden/>
              </w:rPr>
              <w:fldChar w:fldCharType="begin"/>
            </w:r>
            <w:r>
              <w:rPr>
                <w:noProof/>
                <w:webHidden/>
              </w:rPr>
              <w:instrText xml:space="preserve"> PAGEREF _Toc213054914 \h </w:instrText>
            </w:r>
            <w:r>
              <w:rPr>
                <w:noProof/>
                <w:webHidden/>
              </w:rPr>
            </w:r>
            <w:r>
              <w:rPr>
                <w:noProof/>
                <w:webHidden/>
              </w:rPr>
              <w:fldChar w:fldCharType="separate"/>
            </w:r>
            <w:r>
              <w:rPr>
                <w:noProof/>
                <w:webHidden/>
              </w:rPr>
              <w:t>9</w:t>
            </w:r>
            <w:r>
              <w:rPr>
                <w:noProof/>
                <w:webHidden/>
              </w:rPr>
              <w:fldChar w:fldCharType="end"/>
            </w:r>
          </w:hyperlink>
        </w:p>
        <w:p w14:paraId="49CFBA65" w14:textId="1264C202"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15" w:history="1">
            <w:r w:rsidRPr="00E27E98">
              <w:rPr>
                <w:rStyle w:val="Hipervnculo"/>
                <w:noProof/>
              </w:rPr>
              <w:t>5.1.2.</w:t>
            </w:r>
            <w:r>
              <w:rPr>
                <w:rFonts w:asciiTheme="minorHAnsi" w:eastAsiaTheme="minorEastAsia" w:hAnsiTheme="minorHAnsi"/>
                <w:noProof/>
                <w:sz w:val="24"/>
                <w:lang w:eastAsia="es-ES"/>
              </w:rPr>
              <w:tab/>
            </w:r>
            <w:r w:rsidRPr="00E27E98">
              <w:rPr>
                <w:rStyle w:val="Hipervnculo"/>
                <w:noProof/>
              </w:rPr>
              <w:t>Objetivos secundarios</w:t>
            </w:r>
            <w:r>
              <w:rPr>
                <w:noProof/>
                <w:webHidden/>
              </w:rPr>
              <w:tab/>
            </w:r>
            <w:r>
              <w:rPr>
                <w:noProof/>
                <w:webHidden/>
              </w:rPr>
              <w:fldChar w:fldCharType="begin"/>
            </w:r>
            <w:r>
              <w:rPr>
                <w:noProof/>
                <w:webHidden/>
              </w:rPr>
              <w:instrText xml:space="preserve"> PAGEREF _Toc213054915 \h </w:instrText>
            </w:r>
            <w:r>
              <w:rPr>
                <w:noProof/>
                <w:webHidden/>
              </w:rPr>
            </w:r>
            <w:r>
              <w:rPr>
                <w:noProof/>
                <w:webHidden/>
              </w:rPr>
              <w:fldChar w:fldCharType="separate"/>
            </w:r>
            <w:r>
              <w:rPr>
                <w:noProof/>
                <w:webHidden/>
              </w:rPr>
              <w:t>9</w:t>
            </w:r>
            <w:r>
              <w:rPr>
                <w:noProof/>
                <w:webHidden/>
              </w:rPr>
              <w:fldChar w:fldCharType="end"/>
            </w:r>
          </w:hyperlink>
        </w:p>
        <w:p w14:paraId="412E8337" w14:textId="7265890E"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16" w:history="1">
            <w:r w:rsidRPr="00E27E98">
              <w:rPr>
                <w:rStyle w:val="Hipervnculo"/>
                <w:noProof/>
              </w:rPr>
              <w:t>5.2.</w:t>
            </w:r>
            <w:r>
              <w:rPr>
                <w:rFonts w:asciiTheme="minorHAnsi" w:eastAsiaTheme="minorEastAsia" w:hAnsiTheme="minorHAnsi"/>
                <w:noProof/>
                <w:sz w:val="24"/>
                <w:lang w:eastAsia="es-ES"/>
              </w:rPr>
              <w:tab/>
            </w:r>
            <w:r w:rsidRPr="00E27E98">
              <w:rPr>
                <w:rStyle w:val="Hipervnculo"/>
                <w:noProof/>
              </w:rPr>
              <w:t>Variables de medida</w:t>
            </w:r>
            <w:r>
              <w:rPr>
                <w:noProof/>
                <w:webHidden/>
              </w:rPr>
              <w:tab/>
            </w:r>
            <w:r>
              <w:rPr>
                <w:noProof/>
                <w:webHidden/>
              </w:rPr>
              <w:fldChar w:fldCharType="begin"/>
            </w:r>
            <w:r>
              <w:rPr>
                <w:noProof/>
                <w:webHidden/>
              </w:rPr>
              <w:instrText xml:space="preserve"> PAGEREF _Toc213054916 \h </w:instrText>
            </w:r>
            <w:r>
              <w:rPr>
                <w:noProof/>
                <w:webHidden/>
              </w:rPr>
            </w:r>
            <w:r>
              <w:rPr>
                <w:noProof/>
                <w:webHidden/>
              </w:rPr>
              <w:fldChar w:fldCharType="separate"/>
            </w:r>
            <w:r>
              <w:rPr>
                <w:noProof/>
                <w:webHidden/>
              </w:rPr>
              <w:t>9</w:t>
            </w:r>
            <w:r>
              <w:rPr>
                <w:noProof/>
                <w:webHidden/>
              </w:rPr>
              <w:fldChar w:fldCharType="end"/>
            </w:r>
          </w:hyperlink>
        </w:p>
        <w:p w14:paraId="306CBC9C" w14:textId="2B36197F"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17" w:history="1">
            <w:r w:rsidRPr="00E27E98">
              <w:rPr>
                <w:rStyle w:val="Hipervnculo"/>
                <w:noProof/>
              </w:rPr>
              <w:t>5.2.1.</w:t>
            </w:r>
            <w:r>
              <w:rPr>
                <w:rFonts w:asciiTheme="minorHAnsi" w:eastAsiaTheme="minorEastAsia" w:hAnsiTheme="minorHAnsi"/>
                <w:noProof/>
                <w:sz w:val="24"/>
                <w:lang w:eastAsia="es-ES"/>
              </w:rPr>
              <w:tab/>
            </w:r>
            <w:r w:rsidRPr="00E27E98">
              <w:rPr>
                <w:rStyle w:val="Hipervnculo"/>
                <w:noProof/>
              </w:rPr>
              <w:t>Variables primarias</w:t>
            </w:r>
            <w:r>
              <w:rPr>
                <w:noProof/>
                <w:webHidden/>
              </w:rPr>
              <w:tab/>
            </w:r>
            <w:r>
              <w:rPr>
                <w:noProof/>
                <w:webHidden/>
              </w:rPr>
              <w:fldChar w:fldCharType="begin"/>
            </w:r>
            <w:r>
              <w:rPr>
                <w:noProof/>
                <w:webHidden/>
              </w:rPr>
              <w:instrText xml:space="preserve"> PAGEREF _Toc213054917 \h </w:instrText>
            </w:r>
            <w:r>
              <w:rPr>
                <w:noProof/>
                <w:webHidden/>
              </w:rPr>
            </w:r>
            <w:r>
              <w:rPr>
                <w:noProof/>
                <w:webHidden/>
              </w:rPr>
              <w:fldChar w:fldCharType="separate"/>
            </w:r>
            <w:r>
              <w:rPr>
                <w:noProof/>
                <w:webHidden/>
              </w:rPr>
              <w:t>9</w:t>
            </w:r>
            <w:r>
              <w:rPr>
                <w:noProof/>
                <w:webHidden/>
              </w:rPr>
              <w:fldChar w:fldCharType="end"/>
            </w:r>
          </w:hyperlink>
        </w:p>
        <w:p w14:paraId="568C682A" w14:textId="31787BE8"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18" w:history="1">
            <w:r w:rsidRPr="00E27E98">
              <w:rPr>
                <w:rStyle w:val="Hipervnculo"/>
                <w:noProof/>
              </w:rPr>
              <w:t>5.2.2.</w:t>
            </w:r>
            <w:r>
              <w:rPr>
                <w:rFonts w:asciiTheme="minorHAnsi" w:eastAsiaTheme="minorEastAsia" w:hAnsiTheme="minorHAnsi"/>
                <w:noProof/>
                <w:sz w:val="24"/>
                <w:lang w:eastAsia="es-ES"/>
              </w:rPr>
              <w:tab/>
            </w:r>
            <w:r w:rsidRPr="00E27E98">
              <w:rPr>
                <w:rStyle w:val="Hipervnculo"/>
                <w:noProof/>
              </w:rPr>
              <w:t>Variables secundarias</w:t>
            </w:r>
            <w:r>
              <w:rPr>
                <w:noProof/>
                <w:webHidden/>
              </w:rPr>
              <w:tab/>
            </w:r>
            <w:r>
              <w:rPr>
                <w:noProof/>
                <w:webHidden/>
              </w:rPr>
              <w:fldChar w:fldCharType="begin"/>
            </w:r>
            <w:r>
              <w:rPr>
                <w:noProof/>
                <w:webHidden/>
              </w:rPr>
              <w:instrText xml:space="preserve"> PAGEREF _Toc213054918 \h </w:instrText>
            </w:r>
            <w:r>
              <w:rPr>
                <w:noProof/>
                <w:webHidden/>
              </w:rPr>
            </w:r>
            <w:r>
              <w:rPr>
                <w:noProof/>
                <w:webHidden/>
              </w:rPr>
              <w:fldChar w:fldCharType="separate"/>
            </w:r>
            <w:r>
              <w:rPr>
                <w:noProof/>
                <w:webHidden/>
              </w:rPr>
              <w:t>9</w:t>
            </w:r>
            <w:r>
              <w:rPr>
                <w:noProof/>
                <w:webHidden/>
              </w:rPr>
              <w:fldChar w:fldCharType="end"/>
            </w:r>
          </w:hyperlink>
        </w:p>
        <w:p w14:paraId="6384F5A3" w14:textId="1881FABE"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19" w:history="1">
            <w:r w:rsidRPr="00E27E98">
              <w:rPr>
                <w:rStyle w:val="Hipervnculo"/>
                <w:noProof/>
              </w:rPr>
              <w:t>5.2.3.</w:t>
            </w:r>
            <w:r>
              <w:rPr>
                <w:rFonts w:asciiTheme="minorHAnsi" w:eastAsiaTheme="minorEastAsia" w:hAnsiTheme="minorHAnsi"/>
                <w:noProof/>
                <w:sz w:val="24"/>
                <w:lang w:eastAsia="es-ES"/>
              </w:rPr>
              <w:tab/>
            </w:r>
            <w:r w:rsidRPr="00E27E98">
              <w:rPr>
                <w:rStyle w:val="Hipervnculo"/>
                <w:noProof/>
              </w:rPr>
              <w:t>Variables control</w:t>
            </w:r>
            <w:r>
              <w:rPr>
                <w:noProof/>
                <w:webHidden/>
              </w:rPr>
              <w:tab/>
            </w:r>
            <w:r>
              <w:rPr>
                <w:noProof/>
                <w:webHidden/>
              </w:rPr>
              <w:fldChar w:fldCharType="begin"/>
            </w:r>
            <w:r>
              <w:rPr>
                <w:noProof/>
                <w:webHidden/>
              </w:rPr>
              <w:instrText xml:space="preserve"> PAGEREF _Toc213054919 \h </w:instrText>
            </w:r>
            <w:r>
              <w:rPr>
                <w:noProof/>
                <w:webHidden/>
              </w:rPr>
            </w:r>
            <w:r>
              <w:rPr>
                <w:noProof/>
                <w:webHidden/>
              </w:rPr>
              <w:fldChar w:fldCharType="separate"/>
            </w:r>
            <w:r>
              <w:rPr>
                <w:noProof/>
                <w:webHidden/>
              </w:rPr>
              <w:t>9</w:t>
            </w:r>
            <w:r>
              <w:rPr>
                <w:noProof/>
                <w:webHidden/>
              </w:rPr>
              <w:fldChar w:fldCharType="end"/>
            </w:r>
          </w:hyperlink>
        </w:p>
        <w:p w14:paraId="7ED05B02" w14:textId="526121F6" w:rsidR="00BB797F" w:rsidRDefault="00BB797F">
          <w:pPr>
            <w:pStyle w:val="TDC1"/>
            <w:tabs>
              <w:tab w:val="left" w:pos="400"/>
              <w:tab w:val="right" w:leader="dot" w:pos="8494"/>
            </w:tabs>
            <w:rPr>
              <w:rFonts w:asciiTheme="minorHAnsi" w:eastAsiaTheme="minorEastAsia" w:hAnsiTheme="minorHAnsi"/>
              <w:noProof/>
              <w:sz w:val="24"/>
              <w:lang w:eastAsia="es-ES"/>
            </w:rPr>
          </w:pPr>
          <w:hyperlink w:anchor="_Toc213054920" w:history="1">
            <w:r w:rsidRPr="00E27E98">
              <w:rPr>
                <w:rStyle w:val="Hipervnculo"/>
                <w:noProof/>
                <w:lang w:eastAsia="es-ES" w:bidi="es-ES"/>
              </w:rPr>
              <w:t>6</w:t>
            </w:r>
            <w:r>
              <w:rPr>
                <w:rFonts w:asciiTheme="minorHAnsi" w:eastAsiaTheme="minorEastAsia" w:hAnsiTheme="minorHAnsi"/>
                <w:noProof/>
                <w:sz w:val="24"/>
                <w:lang w:eastAsia="es-ES"/>
              </w:rPr>
              <w:tab/>
            </w:r>
            <w:r w:rsidRPr="00E27E98">
              <w:rPr>
                <w:rStyle w:val="Hipervnculo"/>
                <w:noProof/>
              </w:rPr>
              <w:t>Selección de sujetos</w:t>
            </w:r>
            <w:r>
              <w:rPr>
                <w:noProof/>
                <w:webHidden/>
              </w:rPr>
              <w:tab/>
            </w:r>
            <w:r>
              <w:rPr>
                <w:noProof/>
                <w:webHidden/>
              </w:rPr>
              <w:fldChar w:fldCharType="begin"/>
            </w:r>
            <w:r>
              <w:rPr>
                <w:noProof/>
                <w:webHidden/>
              </w:rPr>
              <w:instrText xml:space="preserve"> PAGEREF _Toc213054920 \h </w:instrText>
            </w:r>
            <w:r>
              <w:rPr>
                <w:noProof/>
                <w:webHidden/>
              </w:rPr>
            </w:r>
            <w:r>
              <w:rPr>
                <w:noProof/>
                <w:webHidden/>
              </w:rPr>
              <w:fldChar w:fldCharType="separate"/>
            </w:r>
            <w:r>
              <w:rPr>
                <w:noProof/>
                <w:webHidden/>
              </w:rPr>
              <w:t>9</w:t>
            </w:r>
            <w:r>
              <w:rPr>
                <w:noProof/>
                <w:webHidden/>
              </w:rPr>
              <w:fldChar w:fldCharType="end"/>
            </w:r>
          </w:hyperlink>
        </w:p>
        <w:p w14:paraId="1A40520A" w14:textId="5F69ECE0"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21" w:history="1">
            <w:r w:rsidRPr="00E27E98">
              <w:rPr>
                <w:rStyle w:val="Hipervnculo"/>
                <w:rFonts w:cs="Times New Roman"/>
                <w:noProof/>
                <w:lang w:eastAsia="es-ES" w:bidi="es-ES"/>
              </w:rPr>
              <w:t>6.1</w:t>
            </w:r>
            <w:r>
              <w:rPr>
                <w:rFonts w:asciiTheme="minorHAnsi" w:eastAsiaTheme="minorEastAsia" w:hAnsiTheme="minorHAnsi"/>
                <w:noProof/>
                <w:sz w:val="24"/>
                <w:lang w:eastAsia="es-ES"/>
              </w:rPr>
              <w:tab/>
            </w:r>
            <w:r w:rsidRPr="00E27E98">
              <w:rPr>
                <w:rStyle w:val="Hipervnculo"/>
                <w:rFonts w:cs="Times New Roman"/>
                <w:noProof/>
              </w:rPr>
              <w:t>Criterios de inclusión</w:t>
            </w:r>
            <w:r>
              <w:rPr>
                <w:noProof/>
                <w:webHidden/>
              </w:rPr>
              <w:tab/>
            </w:r>
            <w:r>
              <w:rPr>
                <w:noProof/>
                <w:webHidden/>
              </w:rPr>
              <w:fldChar w:fldCharType="begin"/>
            </w:r>
            <w:r>
              <w:rPr>
                <w:noProof/>
                <w:webHidden/>
              </w:rPr>
              <w:instrText xml:space="preserve"> PAGEREF _Toc213054921 \h </w:instrText>
            </w:r>
            <w:r>
              <w:rPr>
                <w:noProof/>
                <w:webHidden/>
              </w:rPr>
            </w:r>
            <w:r>
              <w:rPr>
                <w:noProof/>
                <w:webHidden/>
              </w:rPr>
              <w:fldChar w:fldCharType="separate"/>
            </w:r>
            <w:r>
              <w:rPr>
                <w:noProof/>
                <w:webHidden/>
              </w:rPr>
              <w:t>9</w:t>
            </w:r>
            <w:r>
              <w:rPr>
                <w:noProof/>
                <w:webHidden/>
              </w:rPr>
              <w:fldChar w:fldCharType="end"/>
            </w:r>
          </w:hyperlink>
        </w:p>
        <w:p w14:paraId="30981C48" w14:textId="0FD2BF50"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22" w:history="1">
            <w:r w:rsidRPr="00E27E98">
              <w:rPr>
                <w:rStyle w:val="Hipervnculo"/>
                <w:rFonts w:cs="Times New Roman"/>
                <w:noProof/>
                <w:lang w:eastAsia="es-ES" w:bidi="es-ES"/>
              </w:rPr>
              <w:t>6.2</w:t>
            </w:r>
            <w:r>
              <w:rPr>
                <w:rFonts w:asciiTheme="minorHAnsi" w:eastAsiaTheme="minorEastAsia" w:hAnsiTheme="minorHAnsi"/>
                <w:noProof/>
                <w:sz w:val="24"/>
                <w:lang w:eastAsia="es-ES"/>
              </w:rPr>
              <w:tab/>
            </w:r>
            <w:r w:rsidRPr="00E27E98">
              <w:rPr>
                <w:rStyle w:val="Hipervnculo"/>
                <w:rFonts w:cs="Times New Roman"/>
                <w:noProof/>
              </w:rPr>
              <w:t>Criterios de exclusión</w:t>
            </w:r>
            <w:r>
              <w:rPr>
                <w:noProof/>
                <w:webHidden/>
              </w:rPr>
              <w:tab/>
            </w:r>
            <w:r>
              <w:rPr>
                <w:noProof/>
                <w:webHidden/>
              </w:rPr>
              <w:fldChar w:fldCharType="begin"/>
            </w:r>
            <w:r>
              <w:rPr>
                <w:noProof/>
                <w:webHidden/>
              </w:rPr>
              <w:instrText xml:space="preserve"> PAGEREF _Toc213054922 \h </w:instrText>
            </w:r>
            <w:r>
              <w:rPr>
                <w:noProof/>
                <w:webHidden/>
              </w:rPr>
            </w:r>
            <w:r>
              <w:rPr>
                <w:noProof/>
                <w:webHidden/>
              </w:rPr>
              <w:fldChar w:fldCharType="separate"/>
            </w:r>
            <w:r>
              <w:rPr>
                <w:noProof/>
                <w:webHidden/>
              </w:rPr>
              <w:t>9</w:t>
            </w:r>
            <w:r>
              <w:rPr>
                <w:noProof/>
                <w:webHidden/>
              </w:rPr>
              <w:fldChar w:fldCharType="end"/>
            </w:r>
          </w:hyperlink>
        </w:p>
        <w:p w14:paraId="5681B70B" w14:textId="20E5701E"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23" w:history="1">
            <w:r w:rsidRPr="00E27E98">
              <w:rPr>
                <w:rStyle w:val="Hipervnculo"/>
                <w:rFonts w:cs="Times New Roman"/>
                <w:noProof/>
                <w:lang w:eastAsia="es-ES" w:bidi="es-ES"/>
              </w:rPr>
              <w:t>6.3</w:t>
            </w:r>
            <w:r>
              <w:rPr>
                <w:rFonts w:asciiTheme="minorHAnsi" w:eastAsiaTheme="minorEastAsia" w:hAnsiTheme="minorHAnsi"/>
                <w:noProof/>
                <w:sz w:val="24"/>
                <w:lang w:eastAsia="es-ES"/>
              </w:rPr>
              <w:tab/>
            </w:r>
            <w:r w:rsidRPr="00E27E98">
              <w:rPr>
                <w:rStyle w:val="Hipervnculo"/>
                <w:noProof/>
              </w:rPr>
              <w:t>Criterios de retirada</w:t>
            </w:r>
            <w:r>
              <w:rPr>
                <w:noProof/>
                <w:webHidden/>
              </w:rPr>
              <w:tab/>
            </w:r>
            <w:r>
              <w:rPr>
                <w:noProof/>
                <w:webHidden/>
              </w:rPr>
              <w:fldChar w:fldCharType="begin"/>
            </w:r>
            <w:r>
              <w:rPr>
                <w:noProof/>
                <w:webHidden/>
              </w:rPr>
              <w:instrText xml:space="preserve"> PAGEREF _Toc213054923 \h </w:instrText>
            </w:r>
            <w:r>
              <w:rPr>
                <w:noProof/>
                <w:webHidden/>
              </w:rPr>
            </w:r>
            <w:r>
              <w:rPr>
                <w:noProof/>
                <w:webHidden/>
              </w:rPr>
              <w:fldChar w:fldCharType="separate"/>
            </w:r>
            <w:r>
              <w:rPr>
                <w:noProof/>
                <w:webHidden/>
              </w:rPr>
              <w:t>9</w:t>
            </w:r>
            <w:r>
              <w:rPr>
                <w:noProof/>
                <w:webHidden/>
              </w:rPr>
              <w:fldChar w:fldCharType="end"/>
            </w:r>
          </w:hyperlink>
        </w:p>
        <w:p w14:paraId="49580660" w14:textId="49C2DEB2"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24" w:history="1">
            <w:r w:rsidRPr="00E27E98">
              <w:rPr>
                <w:rStyle w:val="Hipervnculo"/>
                <w:rFonts w:cs="Times New Roman"/>
                <w:noProof/>
                <w:lang w:eastAsia="es-ES" w:bidi="es-ES"/>
              </w:rPr>
              <w:t>6.4</w:t>
            </w:r>
            <w:r>
              <w:rPr>
                <w:rFonts w:asciiTheme="minorHAnsi" w:eastAsiaTheme="minorEastAsia" w:hAnsiTheme="minorHAnsi"/>
                <w:noProof/>
                <w:sz w:val="24"/>
                <w:lang w:eastAsia="es-ES"/>
              </w:rPr>
              <w:tab/>
            </w:r>
            <w:r w:rsidRPr="00E27E98">
              <w:rPr>
                <w:rStyle w:val="Hipervnculo"/>
                <w:rFonts w:cs="Times New Roman"/>
                <w:noProof/>
              </w:rPr>
              <w:t>Criterios de finalización e interrupción</w:t>
            </w:r>
            <w:r>
              <w:rPr>
                <w:noProof/>
                <w:webHidden/>
              </w:rPr>
              <w:tab/>
            </w:r>
            <w:r>
              <w:rPr>
                <w:noProof/>
                <w:webHidden/>
              </w:rPr>
              <w:fldChar w:fldCharType="begin"/>
            </w:r>
            <w:r>
              <w:rPr>
                <w:noProof/>
                <w:webHidden/>
              </w:rPr>
              <w:instrText xml:space="preserve"> PAGEREF _Toc213054924 \h </w:instrText>
            </w:r>
            <w:r>
              <w:rPr>
                <w:noProof/>
                <w:webHidden/>
              </w:rPr>
            </w:r>
            <w:r>
              <w:rPr>
                <w:noProof/>
                <w:webHidden/>
              </w:rPr>
              <w:fldChar w:fldCharType="separate"/>
            </w:r>
            <w:r>
              <w:rPr>
                <w:noProof/>
                <w:webHidden/>
              </w:rPr>
              <w:t>10</w:t>
            </w:r>
            <w:r>
              <w:rPr>
                <w:noProof/>
                <w:webHidden/>
              </w:rPr>
              <w:fldChar w:fldCharType="end"/>
            </w:r>
          </w:hyperlink>
        </w:p>
        <w:p w14:paraId="50F9617F" w14:textId="41AA9280" w:rsidR="00BB797F" w:rsidRDefault="00BB797F">
          <w:pPr>
            <w:pStyle w:val="TDC1"/>
            <w:tabs>
              <w:tab w:val="left" w:pos="400"/>
              <w:tab w:val="right" w:leader="dot" w:pos="8494"/>
            </w:tabs>
            <w:rPr>
              <w:rFonts w:asciiTheme="minorHAnsi" w:eastAsiaTheme="minorEastAsia" w:hAnsiTheme="minorHAnsi"/>
              <w:noProof/>
              <w:sz w:val="24"/>
              <w:lang w:eastAsia="es-ES"/>
            </w:rPr>
          </w:pPr>
          <w:hyperlink w:anchor="_Toc213054925" w:history="1">
            <w:r w:rsidRPr="00E27E98">
              <w:rPr>
                <w:rStyle w:val="Hipervnculo"/>
                <w:noProof/>
                <w:lang w:eastAsia="es-ES" w:bidi="es-ES"/>
              </w:rPr>
              <w:t>7</w:t>
            </w:r>
            <w:r>
              <w:rPr>
                <w:rFonts w:asciiTheme="minorHAnsi" w:eastAsiaTheme="minorEastAsia" w:hAnsiTheme="minorHAnsi"/>
                <w:noProof/>
                <w:sz w:val="24"/>
                <w:lang w:eastAsia="es-ES"/>
              </w:rPr>
              <w:tab/>
            </w:r>
            <w:r w:rsidRPr="00E27E98">
              <w:rPr>
                <w:rStyle w:val="Hipervnculo"/>
                <w:noProof/>
              </w:rPr>
              <w:t>Diseño</w:t>
            </w:r>
            <w:r>
              <w:rPr>
                <w:noProof/>
                <w:webHidden/>
              </w:rPr>
              <w:tab/>
            </w:r>
            <w:r>
              <w:rPr>
                <w:noProof/>
                <w:webHidden/>
              </w:rPr>
              <w:fldChar w:fldCharType="begin"/>
            </w:r>
            <w:r>
              <w:rPr>
                <w:noProof/>
                <w:webHidden/>
              </w:rPr>
              <w:instrText xml:space="preserve"> PAGEREF _Toc213054925 \h </w:instrText>
            </w:r>
            <w:r>
              <w:rPr>
                <w:noProof/>
                <w:webHidden/>
              </w:rPr>
            </w:r>
            <w:r>
              <w:rPr>
                <w:noProof/>
                <w:webHidden/>
              </w:rPr>
              <w:fldChar w:fldCharType="separate"/>
            </w:r>
            <w:r>
              <w:rPr>
                <w:noProof/>
                <w:webHidden/>
              </w:rPr>
              <w:t>10</w:t>
            </w:r>
            <w:r>
              <w:rPr>
                <w:noProof/>
                <w:webHidden/>
              </w:rPr>
              <w:fldChar w:fldCharType="end"/>
            </w:r>
          </w:hyperlink>
        </w:p>
        <w:p w14:paraId="0A1E3010" w14:textId="1FBABB44"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33" w:history="1">
            <w:r w:rsidRPr="00E27E98">
              <w:rPr>
                <w:rStyle w:val="Hipervnculo"/>
                <w:noProof/>
              </w:rPr>
              <w:t>7.1</w:t>
            </w:r>
            <w:r>
              <w:rPr>
                <w:rFonts w:asciiTheme="minorHAnsi" w:eastAsiaTheme="minorEastAsia" w:hAnsiTheme="minorHAnsi"/>
                <w:noProof/>
                <w:sz w:val="24"/>
                <w:lang w:eastAsia="es-ES"/>
              </w:rPr>
              <w:tab/>
            </w:r>
            <w:r w:rsidRPr="00E27E98">
              <w:rPr>
                <w:rStyle w:val="Hipervnculo"/>
                <w:noProof/>
              </w:rPr>
              <w:t>Tamaño de la muestra</w:t>
            </w:r>
            <w:r>
              <w:rPr>
                <w:noProof/>
                <w:webHidden/>
              </w:rPr>
              <w:tab/>
            </w:r>
            <w:r>
              <w:rPr>
                <w:noProof/>
                <w:webHidden/>
              </w:rPr>
              <w:fldChar w:fldCharType="begin"/>
            </w:r>
            <w:r>
              <w:rPr>
                <w:noProof/>
                <w:webHidden/>
              </w:rPr>
              <w:instrText xml:space="preserve"> PAGEREF _Toc213054933 \h </w:instrText>
            </w:r>
            <w:r>
              <w:rPr>
                <w:noProof/>
                <w:webHidden/>
              </w:rPr>
            </w:r>
            <w:r>
              <w:rPr>
                <w:noProof/>
                <w:webHidden/>
              </w:rPr>
              <w:fldChar w:fldCharType="separate"/>
            </w:r>
            <w:r>
              <w:rPr>
                <w:noProof/>
                <w:webHidden/>
              </w:rPr>
              <w:t>10</w:t>
            </w:r>
            <w:r>
              <w:rPr>
                <w:noProof/>
                <w:webHidden/>
              </w:rPr>
              <w:fldChar w:fldCharType="end"/>
            </w:r>
          </w:hyperlink>
        </w:p>
        <w:p w14:paraId="43269102" w14:textId="24584CD5"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34" w:history="1">
            <w:r w:rsidRPr="00E27E98">
              <w:rPr>
                <w:rStyle w:val="Hipervnculo"/>
                <w:noProof/>
              </w:rPr>
              <w:t>7.2</w:t>
            </w:r>
            <w:r>
              <w:rPr>
                <w:rFonts w:asciiTheme="minorHAnsi" w:eastAsiaTheme="minorEastAsia" w:hAnsiTheme="minorHAnsi"/>
                <w:noProof/>
                <w:sz w:val="24"/>
                <w:lang w:eastAsia="es-ES"/>
              </w:rPr>
              <w:tab/>
            </w:r>
            <w:r w:rsidRPr="00E27E98">
              <w:rPr>
                <w:rStyle w:val="Hipervnculo"/>
                <w:noProof/>
              </w:rPr>
              <w:t>Asignación de las intervenciones</w:t>
            </w:r>
            <w:r>
              <w:rPr>
                <w:noProof/>
                <w:webHidden/>
              </w:rPr>
              <w:tab/>
            </w:r>
            <w:r>
              <w:rPr>
                <w:noProof/>
                <w:webHidden/>
              </w:rPr>
              <w:fldChar w:fldCharType="begin"/>
            </w:r>
            <w:r>
              <w:rPr>
                <w:noProof/>
                <w:webHidden/>
              </w:rPr>
              <w:instrText xml:space="preserve"> PAGEREF _Toc213054934 \h </w:instrText>
            </w:r>
            <w:r>
              <w:rPr>
                <w:noProof/>
                <w:webHidden/>
              </w:rPr>
            </w:r>
            <w:r>
              <w:rPr>
                <w:noProof/>
                <w:webHidden/>
              </w:rPr>
              <w:fldChar w:fldCharType="separate"/>
            </w:r>
            <w:r>
              <w:rPr>
                <w:noProof/>
                <w:webHidden/>
              </w:rPr>
              <w:t>11</w:t>
            </w:r>
            <w:r>
              <w:rPr>
                <w:noProof/>
                <w:webHidden/>
              </w:rPr>
              <w:fldChar w:fldCharType="end"/>
            </w:r>
          </w:hyperlink>
        </w:p>
        <w:p w14:paraId="3995C03C" w14:textId="08A56575"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35" w:history="1">
            <w:r w:rsidRPr="00E27E98">
              <w:rPr>
                <w:rStyle w:val="Hipervnculo"/>
                <w:noProof/>
              </w:rPr>
              <w:t>7.3</w:t>
            </w:r>
            <w:r>
              <w:rPr>
                <w:rFonts w:asciiTheme="minorHAnsi" w:eastAsiaTheme="minorEastAsia" w:hAnsiTheme="minorHAnsi"/>
                <w:noProof/>
                <w:sz w:val="24"/>
                <w:lang w:eastAsia="es-ES"/>
              </w:rPr>
              <w:tab/>
            </w:r>
            <w:r w:rsidRPr="00E27E98">
              <w:rPr>
                <w:rStyle w:val="Hipervnculo"/>
                <w:noProof/>
              </w:rPr>
              <w:t>Enmascaramiento</w:t>
            </w:r>
            <w:r>
              <w:rPr>
                <w:noProof/>
                <w:webHidden/>
              </w:rPr>
              <w:tab/>
            </w:r>
            <w:r>
              <w:rPr>
                <w:noProof/>
                <w:webHidden/>
              </w:rPr>
              <w:fldChar w:fldCharType="begin"/>
            </w:r>
            <w:r>
              <w:rPr>
                <w:noProof/>
                <w:webHidden/>
              </w:rPr>
              <w:instrText xml:space="preserve"> PAGEREF _Toc213054935 \h </w:instrText>
            </w:r>
            <w:r>
              <w:rPr>
                <w:noProof/>
                <w:webHidden/>
              </w:rPr>
            </w:r>
            <w:r>
              <w:rPr>
                <w:noProof/>
                <w:webHidden/>
              </w:rPr>
              <w:fldChar w:fldCharType="separate"/>
            </w:r>
            <w:r>
              <w:rPr>
                <w:noProof/>
                <w:webHidden/>
              </w:rPr>
              <w:t>11</w:t>
            </w:r>
            <w:r>
              <w:rPr>
                <w:noProof/>
                <w:webHidden/>
              </w:rPr>
              <w:fldChar w:fldCharType="end"/>
            </w:r>
          </w:hyperlink>
        </w:p>
        <w:p w14:paraId="40FC94B7" w14:textId="31B0B29E" w:rsidR="00BB797F" w:rsidRDefault="00BB797F">
          <w:pPr>
            <w:pStyle w:val="TDC1"/>
            <w:tabs>
              <w:tab w:val="left" w:pos="400"/>
              <w:tab w:val="right" w:leader="dot" w:pos="8494"/>
            </w:tabs>
            <w:rPr>
              <w:rFonts w:asciiTheme="minorHAnsi" w:eastAsiaTheme="minorEastAsia" w:hAnsiTheme="minorHAnsi"/>
              <w:noProof/>
              <w:sz w:val="24"/>
              <w:lang w:eastAsia="es-ES"/>
            </w:rPr>
          </w:pPr>
          <w:hyperlink w:anchor="_Toc213054936" w:history="1">
            <w:r w:rsidRPr="00E27E98">
              <w:rPr>
                <w:rStyle w:val="Hipervnculo"/>
                <w:noProof/>
                <w:lang w:eastAsia="es-ES" w:bidi="es-ES"/>
              </w:rPr>
              <w:t>8</w:t>
            </w:r>
            <w:r>
              <w:rPr>
                <w:rFonts w:asciiTheme="minorHAnsi" w:eastAsiaTheme="minorEastAsia" w:hAnsiTheme="minorHAnsi"/>
                <w:noProof/>
                <w:sz w:val="24"/>
                <w:lang w:eastAsia="es-ES"/>
              </w:rPr>
              <w:tab/>
            </w:r>
            <w:r w:rsidRPr="00E27E98">
              <w:rPr>
                <w:rStyle w:val="Hipervnculo"/>
                <w:noProof/>
              </w:rPr>
              <w:t>Calendario del estudio</w:t>
            </w:r>
            <w:r>
              <w:rPr>
                <w:noProof/>
                <w:webHidden/>
              </w:rPr>
              <w:tab/>
            </w:r>
            <w:r>
              <w:rPr>
                <w:noProof/>
                <w:webHidden/>
              </w:rPr>
              <w:fldChar w:fldCharType="begin"/>
            </w:r>
            <w:r>
              <w:rPr>
                <w:noProof/>
                <w:webHidden/>
              </w:rPr>
              <w:instrText xml:space="preserve"> PAGEREF _Toc213054936 \h </w:instrText>
            </w:r>
            <w:r>
              <w:rPr>
                <w:noProof/>
                <w:webHidden/>
              </w:rPr>
            </w:r>
            <w:r>
              <w:rPr>
                <w:noProof/>
                <w:webHidden/>
              </w:rPr>
              <w:fldChar w:fldCharType="separate"/>
            </w:r>
            <w:r>
              <w:rPr>
                <w:noProof/>
                <w:webHidden/>
              </w:rPr>
              <w:t>11</w:t>
            </w:r>
            <w:r>
              <w:rPr>
                <w:noProof/>
                <w:webHidden/>
              </w:rPr>
              <w:fldChar w:fldCharType="end"/>
            </w:r>
          </w:hyperlink>
        </w:p>
        <w:p w14:paraId="34E1FEEE" w14:textId="25492857"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37" w:history="1">
            <w:r w:rsidRPr="00E27E98">
              <w:rPr>
                <w:rStyle w:val="Hipervnculo"/>
                <w:rFonts w:cs="Times New Roman"/>
                <w:noProof/>
                <w:lang w:eastAsia="es-ES" w:bidi="es-ES"/>
              </w:rPr>
              <w:t>8.1</w:t>
            </w:r>
            <w:r>
              <w:rPr>
                <w:rFonts w:asciiTheme="minorHAnsi" w:eastAsiaTheme="minorEastAsia" w:hAnsiTheme="minorHAnsi"/>
                <w:noProof/>
                <w:sz w:val="24"/>
                <w:lang w:eastAsia="es-ES"/>
              </w:rPr>
              <w:tab/>
            </w:r>
            <w:r w:rsidRPr="00E27E98">
              <w:rPr>
                <w:rStyle w:val="Hipervnculo"/>
                <w:rFonts w:cs="Times New Roman"/>
                <w:noProof/>
              </w:rPr>
              <w:t>Finalización de la investigación</w:t>
            </w:r>
            <w:r>
              <w:rPr>
                <w:noProof/>
                <w:webHidden/>
              </w:rPr>
              <w:tab/>
            </w:r>
            <w:r>
              <w:rPr>
                <w:noProof/>
                <w:webHidden/>
              </w:rPr>
              <w:fldChar w:fldCharType="begin"/>
            </w:r>
            <w:r>
              <w:rPr>
                <w:noProof/>
                <w:webHidden/>
              </w:rPr>
              <w:instrText xml:space="preserve"> PAGEREF _Toc213054937 \h </w:instrText>
            </w:r>
            <w:r>
              <w:rPr>
                <w:noProof/>
                <w:webHidden/>
              </w:rPr>
            </w:r>
            <w:r>
              <w:rPr>
                <w:noProof/>
                <w:webHidden/>
              </w:rPr>
              <w:fldChar w:fldCharType="separate"/>
            </w:r>
            <w:r>
              <w:rPr>
                <w:noProof/>
                <w:webHidden/>
              </w:rPr>
              <w:t>11</w:t>
            </w:r>
            <w:r>
              <w:rPr>
                <w:noProof/>
                <w:webHidden/>
              </w:rPr>
              <w:fldChar w:fldCharType="end"/>
            </w:r>
          </w:hyperlink>
        </w:p>
        <w:p w14:paraId="5CFDD11E" w14:textId="673EFEFD" w:rsidR="00BB797F" w:rsidRDefault="00BB797F">
          <w:pPr>
            <w:pStyle w:val="TDC1"/>
            <w:tabs>
              <w:tab w:val="left" w:pos="400"/>
              <w:tab w:val="right" w:leader="dot" w:pos="8494"/>
            </w:tabs>
            <w:rPr>
              <w:rFonts w:asciiTheme="minorHAnsi" w:eastAsiaTheme="minorEastAsia" w:hAnsiTheme="minorHAnsi"/>
              <w:noProof/>
              <w:sz w:val="24"/>
              <w:lang w:eastAsia="es-ES"/>
            </w:rPr>
          </w:pPr>
          <w:hyperlink w:anchor="_Toc213054938" w:history="1">
            <w:r w:rsidRPr="00E27E98">
              <w:rPr>
                <w:rStyle w:val="Hipervnculo"/>
                <w:noProof/>
                <w:lang w:eastAsia="es-ES" w:bidi="es-ES"/>
              </w:rPr>
              <w:t>9</w:t>
            </w:r>
            <w:r>
              <w:rPr>
                <w:rFonts w:asciiTheme="minorHAnsi" w:eastAsiaTheme="minorEastAsia" w:hAnsiTheme="minorHAnsi"/>
                <w:noProof/>
                <w:sz w:val="24"/>
                <w:lang w:eastAsia="es-ES"/>
              </w:rPr>
              <w:tab/>
            </w:r>
            <w:r w:rsidRPr="00E27E98">
              <w:rPr>
                <w:rStyle w:val="Hipervnculo"/>
                <w:noProof/>
              </w:rPr>
              <w:t>Producto en Investigación</w:t>
            </w:r>
            <w:r>
              <w:rPr>
                <w:noProof/>
                <w:webHidden/>
              </w:rPr>
              <w:tab/>
            </w:r>
            <w:r>
              <w:rPr>
                <w:noProof/>
                <w:webHidden/>
              </w:rPr>
              <w:fldChar w:fldCharType="begin"/>
            </w:r>
            <w:r>
              <w:rPr>
                <w:noProof/>
                <w:webHidden/>
              </w:rPr>
              <w:instrText xml:space="preserve"> PAGEREF _Toc213054938 \h </w:instrText>
            </w:r>
            <w:r>
              <w:rPr>
                <w:noProof/>
                <w:webHidden/>
              </w:rPr>
            </w:r>
            <w:r>
              <w:rPr>
                <w:noProof/>
                <w:webHidden/>
              </w:rPr>
              <w:fldChar w:fldCharType="separate"/>
            </w:r>
            <w:r>
              <w:rPr>
                <w:noProof/>
                <w:webHidden/>
              </w:rPr>
              <w:t>12</w:t>
            </w:r>
            <w:r>
              <w:rPr>
                <w:noProof/>
                <w:webHidden/>
              </w:rPr>
              <w:fldChar w:fldCharType="end"/>
            </w:r>
          </w:hyperlink>
        </w:p>
        <w:p w14:paraId="104C51E1" w14:textId="1AFDA29D"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1" w:history="1">
            <w:r w:rsidRPr="00E27E98">
              <w:rPr>
                <w:rStyle w:val="Hipervnculo"/>
                <w:noProof/>
              </w:rPr>
              <w:t>9.1</w:t>
            </w:r>
            <w:r>
              <w:rPr>
                <w:rFonts w:asciiTheme="minorHAnsi" w:eastAsiaTheme="minorEastAsia" w:hAnsiTheme="minorHAnsi"/>
                <w:noProof/>
                <w:sz w:val="24"/>
                <w:lang w:eastAsia="es-ES"/>
              </w:rPr>
              <w:tab/>
            </w:r>
            <w:r w:rsidRPr="00E27E98">
              <w:rPr>
                <w:rStyle w:val="Hipervnculo"/>
                <w:noProof/>
              </w:rPr>
              <w:t>Descripción general del producto en investigación</w:t>
            </w:r>
            <w:r>
              <w:rPr>
                <w:noProof/>
                <w:webHidden/>
              </w:rPr>
              <w:tab/>
            </w:r>
            <w:r>
              <w:rPr>
                <w:noProof/>
                <w:webHidden/>
              </w:rPr>
              <w:fldChar w:fldCharType="begin"/>
            </w:r>
            <w:r>
              <w:rPr>
                <w:noProof/>
                <w:webHidden/>
              </w:rPr>
              <w:instrText xml:space="preserve"> PAGEREF _Toc213054941 \h </w:instrText>
            </w:r>
            <w:r>
              <w:rPr>
                <w:noProof/>
                <w:webHidden/>
              </w:rPr>
            </w:r>
            <w:r>
              <w:rPr>
                <w:noProof/>
                <w:webHidden/>
              </w:rPr>
              <w:fldChar w:fldCharType="separate"/>
            </w:r>
            <w:r>
              <w:rPr>
                <w:noProof/>
                <w:webHidden/>
              </w:rPr>
              <w:t>12</w:t>
            </w:r>
            <w:r>
              <w:rPr>
                <w:noProof/>
                <w:webHidden/>
              </w:rPr>
              <w:fldChar w:fldCharType="end"/>
            </w:r>
          </w:hyperlink>
        </w:p>
        <w:p w14:paraId="5AEDE061" w14:textId="2C2D0304"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2" w:history="1">
            <w:r w:rsidRPr="00E27E98">
              <w:rPr>
                <w:rStyle w:val="Hipervnculo"/>
                <w:noProof/>
              </w:rPr>
              <w:t>9.2</w:t>
            </w:r>
            <w:r>
              <w:rPr>
                <w:rFonts w:asciiTheme="minorHAnsi" w:eastAsiaTheme="minorEastAsia" w:hAnsiTheme="minorHAnsi"/>
                <w:noProof/>
                <w:sz w:val="24"/>
                <w:lang w:eastAsia="es-ES"/>
              </w:rPr>
              <w:tab/>
            </w:r>
            <w:r w:rsidRPr="00E27E98">
              <w:rPr>
                <w:rStyle w:val="Hipervnculo"/>
                <w:noProof/>
              </w:rPr>
              <w:t>Especificaciones para productos sanitarios que incorporan sistemas informáticos o inteligencia artificial.</w:t>
            </w:r>
            <w:r>
              <w:rPr>
                <w:noProof/>
                <w:webHidden/>
              </w:rPr>
              <w:tab/>
            </w:r>
            <w:r>
              <w:rPr>
                <w:noProof/>
                <w:webHidden/>
              </w:rPr>
              <w:fldChar w:fldCharType="begin"/>
            </w:r>
            <w:r>
              <w:rPr>
                <w:noProof/>
                <w:webHidden/>
              </w:rPr>
              <w:instrText xml:space="preserve"> PAGEREF _Toc213054942 \h </w:instrText>
            </w:r>
            <w:r>
              <w:rPr>
                <w:noProof/>
                <w:webHidden/>
              </w:rPr>
            </w:r>
            <w:r>
              <w:rPr>
                <w:noProof/>
                <w:webHidden/>
              </w:rPr>
              <w:fldChar w:fldCharType="separate"/>
            </w:r>
            <w:r>
              <w:rPr>
                <w:noProof/>
                <w:webHidden/>
              </w:rPr>
              <w:t>12</w:t>
            </w:r>
            <w:r>
              <w:rPr>
                <w:noProof/>
                <w:webHidden/>
              </w:rPr>
              <w:fldChar w:fldCharType="end"/>
            </w:r>
          </w:hyperlink>
        </w:p>
        <w:p w14:paraId="72C5D98E" w14:textId="133F8C14"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3" w:history="1">
            <w:r w:rsidRPr="00E27E98">
              <w:rPr>
                <w:rStyle w:val="Hipervnculo"/>
                <w:noProof/>
              </w:rPr>
              <w:t>9.3</w:t>
            </w:r>
            <w:r>
              <w:rPr>
                <w:rFonts w:asciiTheme="minorHAnsi" w:eastAsiaTheme="minorEastAsia" w:hAnsiTheme="minorHAnsi"/>
                <w:noProof/>
                <w:sz w:val="24"/>
                <w:lang w:eastAsia="es-ES"/>
              </w:rPr>
              <w:tab/>
            </w:r>
            <w:r w:rsidRPr="00E27E98">
              <w:rPr>
                <w:rStyle w:val="Hipervnculo"/>
                <w:noProof/>
              </w:rPr>
              <w:t>Cumplimiento Legal y Normativo</w:t>
            </w:r>
            <w:r>
              <w:rPr>
                <w:noProof/>
                <w:webHidden/>
              </w:rPr>
              <w:tab/>
            </w:r>
            <w:r>
              <w:rPr>
                <w:noProof/>
                <w:webHidden/>
              </w:rPr>
              <w:fldChar w:fldCharType="begin"/>
            </w:r>
            <w:r>
              <w:rPr>
                <w:noProof/>
                <w:webHidden/>
              </w:rPr>
              <w:instrText xml:space="preserve"> PAGEREF _Toc213054943 \h </w:instrText>
            </w:r>
            <w:r>
              <w:rPr>
                <w:noProof/>
                <w:webHidden/>
              </w:rPr>
            </w:r>
            <w:r>
              <w:rPr>
                <w:noProof/>
                <w:webHidden/>
              </w:rPr>
              <w:fldChar w:fldCharType="separate"/>
            </w:r>
            <w:r>
              <w:rPr>
                <w:noProof/>
                <w:webHidden/>
              </w:rPr>
              <w:t>12</w:t>
            </w:r>
            <w:r>
              <w:rPr>
                <w:noProof/>
                <w:webHidden/>
              </w:rPr>
              <w:fldChar w:fldCharType="end"/>
            </w:r>
          </w:hyperlink>
        </w:p>
        <w:p w14:paraId="2B380124" w14:textId="42AEBC7C"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4" w:history="1">
            <w:r w:rsidRPr="00E27E98">
              <w:rPr>
                <w:rStyle w:val="Hipervnculo"/>
                <w:noProof/>
              </w:rPr>
              <w:t>9.4</w:t>
            </w:r>
            <w:r>
              <w:rPr>
                <w:rFonts w:asciiTheme="minorHAnsi" w:eastAsiaTheme="minorEastAsia" w:hAnsiTheme="minorHAnsi"/>
                <w:noProof/>
                <w:sz w:val="24"/>
                <w:lang w:eastAsia="es-ES"/>
              </w:rPr>
              <w:tab/>
            </w:r>
            <w:r w:rsidRPr="00E27E98">
              <w:rPr>
                <w:rStyle w:val="Hipervnculo"/>
                <w:noProof/>
              </w:rPr>
              <w:t>Evaluación de Impacto en Protección de Datos (EIPD) y riesgos de la IA</w:t>
            </w:r>
            <w:r>
              <w:rPr>
                <w:noProof/>
                <w:webHidden/>
              </w:rPr>
              <w:tab/>
            </w:r>
            <w:r>
              <w:rPr>
                <w:noProof/>
                <w:webHidden/>
              </w:rPr>
              <w:fldChar w:fldCharType="begin"/>
            </w:r>
            <w:r>
              <w:rPr>
                <w:noProof/>
                <w:webHidden/>
              </w:rPr>
              <w:instrText xml:space="preserve"> PAGEREF _Toc213054944 \h </w:instrText>
            </w:r>
            <w:r>
              <w:rPr>
                <w:noProof/>
                <w:webHidden/>
              </w:rPr>
            </w:r>
            <w:r>
              <w:rPr>
                <w:noProof/>
                <w:webHidden/>
              </w:rPr>
              <w:fldChar w:fldCharType="separate"/>
            </w:r>
            <w:r>
              <w:rPr>
                <w:noProof/>
                <w:webHidden/>
              </w:rPr>
              <w:t>13</w:t>
            </w:r>
            <w:r>
              <w:rPr>
                <w:noProof/>
                <w:webHidden/>
              </w:rPr>
              <w:fldChar w:fldCharType="end"/>
            </w:r>
          </w:hyperlink>
        </w:p>
        <w:p w14:paraId="1E9092EE" w14:textId="3F672E16"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5" w:history="1">
            <w:r w:rsidRPr="00E27E98">
              <w:rPr>
                <w:rStyle w:val="Hipervnculo"/>
                <w:noProof/>
              </w:rPr>
              <w:t>9.5</w:t>
            </w:r>
            <w:r>
              <w:rPr>
                <w:rFonts w:asciiTheme="minorHAnsi" w:eastAsiaTheme="minorEastAsia" w:hAnsiTheme="minorHAnsi"/>
                <w:noProof/>
                <w:sz w:val="24"/>
                <w:lang w:eastAsia="es-ES"/>
              </w:rPr>
              <w:tab/>
            </w:r>
            <w:r w:rsidRPr="00E27E98">
              <w:rPr>
                <w:rStyle w:val="Hipervnculo"/>
                <w:noProof/>
              </w:rPr>
              <w:t>Legitimación del Tratamiento de Datos y Transparencia y Explicabilidad de los algoritmos de IA</w:t>
            </w:r>
            <w:r>
              <w:rPr>
                <w:noProof/>
                <w:webHidden/>
              </w:rPr>
              <w:tab/>
            </w:r>
            <w:r>
              <w:rPr>
                <w:noProof/>
                <w:webHidden/>
              </w:rPr>
              <w:fldChar w:fldCharType="begin"/>
            </w:r>
            <w:r>
              <w:rPr>
                <w:noProof/>
                <w:webHidden/>
              </w:rPr>
              <w:instrText xml:space="preserve"> PAGEREF _Toc213054945 \h </w:instrText>
            </w:r>
            <w:r>
              <w:rPr>
                <w:noProof/>
                <w:webHidden/>
              </w:rPr>
            </w:r>
            <w:r>
              <w:rPr>
                <w:noProof/>
                <w:webHidden/>
              </w:rPr>
              <w:fldChar w:fldCharType="separate"/>
            </w:r>
            <w:r>
              <w:rPr>
                <w:noProof/>
                <w:webHidden/>
              </w:rPr>
              <w:t>13</w:t>
            </w:r>
            <w:r>
              <w:rPr>
                <w:noProof/>
                <w:webHidden/>
              </w:rPr>
              <w:fldChar w:fldCharType="end"/>
            </w:r>
          </w:hyperlink>
        </w:p>
        <w:p w14:paraId="2B616790" w14:textId="1C19D0B6"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6" w:history="1">
            <w:r w:rsidRPr="00E27E98">
              <w:rPr>
                <w:rStyle w:val="Hipervnculo"/>
                <w:noProof/>
              </w:rPr>
              <w:t>9.6</w:t>
            </w:r>
            <w:r>
              <w:rPr>
                <w:rFonts w:asciiTheme="minorHAnsi" w:eastAsiaTheme="minorEastAsia" w:hAnsiTheme="minorHAnsi"/>
                <w:noProof/>
                <w:sz w:val="24"/>
                <w:lang w:eastAsia="es-ES"/>
              </w:rPr>
              <w:tab/>
            </w:r>
            <w:r w:rsidRPr="00E27E98">
              <w:rPr>
                <w:rStyle w:val="Hipervnculo"/>
                <w:noProof/>
              </w:rPr>
              <w:t>Ciberseguridad</w:t>
            </w:r>
            <w:r>
              <w:rPr>
                <w:noProof/>
                <w:webHidden/>
              </w:rPr>
              <w:tab/>
            </w:r>
            <w:r>
              <w:rPr>
                <w:noProof/>
                <w:webHidden/>
              </w:rPr>
              <w:fldChar w:fldCharType="begin"/>
            </w:r>
            <w:r>
              <w:rPr>
                <w:noProof/>
                <w:webHidden/>
              </w:rPr>
              <w:instrText xml:space="preserve"> PAGEREF _Toc213054946 \h </w:instrText>
            </w:r>
            <w:r>
              <w:rPr>
                <w:noProof/>
                <w:webHidden/>
              </w:rPr>
            </w:r>
            <w:r>
              <w:rPr>
                <w:noProof/>
                <w:webHidden/>
              </w:rPr>
              <w:fldChar w:fldCharType="separate"/>
            </w:r>
            <w:r>
              <w:rPr>
                <w:noProof/>
                <w:webHidden/>
              </w:rPr>
              <w:t>13</w:t>
            </w:r>
            <w:r>
              <w:rPr>
                <w:noProof/>
                <w:webHidden/>
              </w:rPr>
              <w:fldChar w:fldCharType="end"/>
            </w:r>
          </w:hyperlink>
        </w:p>
        <w:p w14:paraId="52CED481" w14:textId="35A46734"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7" w:history="1">
            <w:r w:rsidRPr="00E27E98">
              <w:rPr>
                <w:rStyle w:val="Hipervnculo"/>
                <w:noProof/>
              </w:rPr>
              <w:t>9.7</w:t>
            </w:r>
            <w:r>
              <w:rPr>
                <w:rFonts w:asciiTheme="minorHAnsi" w:eastAsiaTheme="minorEastAsia" w:hAnsiTheme="minorHAnsi"/>
                <w:noProof/>
                <w:sz w:val="24"/>
                <w:lang w:eastAsia="es-ES"/>
              </w:rPr>
              <w:tab/>
            </w:r>
            <w:r w:rsidRPr="00E27E98">
              <w:rPr>
                <w:rStyle w:val="Hipervnculo"/>
                <w:noProof/>
              </w:rPr>
              <w:t>Registro y Documentación</w:t>
            </w:r>
            <w:r>
              <w:rPr>
                <w:noProof/>
                <w:webHidden/>
              </w:rPr>
              <w:tab/>
            </w:r>
            <w:r>
              <w:rPr>
                <w:noProof/>
                <w:webHidden/>
              </w:rPr>
              <w:fldChar w:fldCharType="begin"/>
            </w:r>
            <w:r>
              <w:rPr>
                <w:noProof/>
                <w:webHidden/>
              </w:rPr>
              <w:instrText xml:space="preserve"> PAGEREF _Toc213054947 \h </w:instrText>
            </w:r>
            <w:r>
              <w:rPr>
                <w:noProof/>
                <w:webHidden/>
              </w:rPr>
            </w:r>
            <w:r>
              <w:rPr>
                <w:noProof/>
                <w:webHidden/>
              </w:rPr>
              <w:fldChar w:fldCharType="separate"/>
            </w:r>
            <w:r>
              <w:rPr>
                <w:noProof/>
                <w:webHidden/>
              </w:rPr>
              <w:t>13</w:t>
            </w:r>
            <w:r>
              <w:rPr>
                <w:noProof/>
                <w:webHidden/>
              </w:rPr>
              <w:fldChar w:fldCharType="end"/>
            </w:r>
          </w:hyperlink>
        </w:p>
        <w:p w14:paraId="63BB46DB" w14:textId="57881CF8"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8" w:history="1">
            <w:r w:rsidRPr="00E27E98">
              <w:rPr>
                <w:rStyle w:val="Hipervnculo"/>
                <w:noProof/>
              </w:rPr>
              <w:t>9.8</w:t>
            </w:r>
            <w:r>
              <w:rPr>
                <w:rFonts w:asciiTheme="minorHAnsi" w:eastAsiaTheme="minorEastAsia" w:hAnsiTheme="minorHAnsi"/>
                <w:noProof/>
                <w:sz w:val="24"/>
                <w:lang w:eastAsia="es-ES"/>
              </w:rPr>
              <w:tab/>
            </w:r>
            <w:r w:rsidRPr="00E27E98">
              <w:rPr>
                <w:rStyle w:val="Hipervnculo"/>
                <w:noProof/>
              </w:rPr>
              <w:t>Recepción, manipulación y almacenamiento</w:t>
            </w:r>
            <w:r>
              <w:rPr>
                <w:noProof/>
                <w:webHidden/>
              </w:rPr>
              <w:tab/>
            </w:r>
            <w:r>
              <w:rPr>
                <w:noProof/>
                <w:webHidden/>
              </w:rPr>
              <w:fldChar w:fldCharType="begin"/>
            </w:r>
            <w:r>
              <w:rPr>
                <w:noProof/>
                <w:webHidden/>
              </w:rPr>
              <w:instrText xml:space="preserve"> PAGEREF _Toc213054948 \h </w:instrText>
            </w:r>
            <w:r>
              <w:rPr>
                <w:noProof/>
                <w:webHidden/>
              </w:rPr>
            </w:r>
            <w:r>
              <w:rPr>
                <w:noProof/>
                <w:webHidden/>
              </w:rPr>
              <w:fldChar w:fldCharType="separate"/>
            </w:r>
            <w:r>
              <w:rPr>
                <w:noProof/>
                <w:webHidden/>
              </w:rPr>
              <w:t>13</w:t>
            </w:r>
            <w:r>
              <w:rPr>
                <w:noProof/>
                <w:webHidden/>
              </w:rPr>
              <w:fldChar w:fldCharType="end"/>
            </w:r>
          </w:hyperlink>
        </w:p>
        <w:p w14:paraId="229A3247" w14:textId="04BC2577"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49" w:history="1">
            <w:r w:rsidRPr="00E27E98">
              <w:rPr>
                <w:rStyle w:val="Hipervnculo"/>
                <w:noProof/>
              </w:rPr>
              <w:t>9.9</w:t>
            </w:r>
            <w:r>
              <w:rPr>
                <w:rFonts w:asciiTheme="minorHAnsi" w:eastAsiaTheme="minorEastAsia" w:hAnsiTheme="minorHAnsi"/>
                <w:noProof/>
                <w:sz w:val="24"/>
                <w:lang w:eastAsia="es-ES"/>
              </w:rPr>
              <w:tab/>
            </w:r>
            <w:r w:rsidRPr="00E27E98">
              <w:rPr>
                <w:rStyle w:val="Hipervnculo"/>
                <w:noProof/>
              </w:rPr>
              <w:t>Los riesgos y beneficios clínicos esperados</w:t>
            </w:r>
            <w:r>
              <w:rPr>
                <w:noProof/>
                <w:webHidden/>
              </w:rPr>
              <w:tab/>
            </w:r>
            <w:r>
              <w:rPr>
                <w:noProof/>
                <w:webHidden/>
              </w:rPr>
              <w:fldChar w:fldCharType="begin"/>
            </w:r>
            <w:r>
              <w:rPr>
                <w:noProof/>
                <w:webHidden/>
              </w:rPr>
              <w:instrText xml:space="preserve"> PAGEREF _Toc213054949 \h </w:instrText>
            </w:r>
            <w:r>
              <w:rPr>
                <w:noProof/>
                <w:webHidden/>
              </w:rPr>
            </w:r>
            <w:r>
              <w:rPr>
                <w:noProof/>
                <w:webHidden/>
              </w:rPr>
              <w:fldChar w:fldCharType="separate"/>
            </w:r>
            <w:r>
              <w:rPr>
                <w:noProof/>
                <w:webHidden/>
              </w:rPr>
              <w:t>14</w:t>
            </w:r>
            <w:r>
              <w:rPr>
                <w:noProof/>
                <w:webHidden/>
              </w:rPr>
              <w:fldChar w:fldCharType="end"/>
            </w:r>
          </w:hyperlink>
        </w:p>
        <w:p w14:paraId="108784CB" w14:textId="3590BC69"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4950" w:history="1">
            <w:r w:rsidRPr="00E27E98">
              <w:rPr>
                <w:rStyle w:val="Hipervnculo"/>
                <w:noProof/>
                <w:lang w:eastAsia="es-ES" w:bidi="es-ES"/>
              </w:rPr>
              <w:t>10</w:t>
            </w:r>
            <w:r>
              <w:rPr>
                <w:rFonts w:asciiTheme="minorHAnsi" w:eastAsiaTheme="minorEastAsia" w:hAnsiTheme="minorHAnsi"/>
                <w:noProof/>
                <w:sz w:val="24"/>
                <w:lang w:eastAsia="es-ES"/>
              </w:rPr>
              <w:tab/>
            </w:r>
            <w:r w:rsidRPr="00E27E98">
              <w:rPr>
                <w:rStyle w:val="Hipervnculo"/>
                <w:noProof/>
              </w:rPr>
              <w:t>Procedimientos y visitas</w:t>
            </w:r>
            <w:r>
              <w:rPr>
                <w:noProof/>
                <w:webHidden/>
              </w:rPr>
              <w:tab/>
            </w:r>
            <w:r>
              <w:rPr>
                <w:noProof/>
                <w:webHidden/>
              </w:rPr>
              <w:fldChar w:fldCharType="begin"/>
            </w:r>
            <w:r>
              <w:rPr>
                <w:noProof/>
                <w:webHidden/>
              </w:rPr>
              <w:instrText xml:space="preserve"> PAGEREF _Toc213054950 \h </w:instrText>
            </w:r>
            <w:r>
              <w:rPr>
                <w:noProof/>
                <w:webHidden/>
              </w:rPr>
            </w:r>
            <w:r>
              <w:rPr>
                <w:noProof/>
                <w:webHidden/>
              </w:rPr>
              <w:fldChar w:fldCharType="separate"/>
            </w:r>
            <w:r>
              <w:rPr>
                <w:noProof/>
                <w:webHidden/>
              </w:rPr>
              <w:t>14</w:t>
            </w:r>
            <w:r>
              <w:rPr>
                <w:noProof/>
                <w:webHidden/>
              </w:rPr>
              <w:fldChar w:fldCharType="end"/>
            </w:r>
          </w:hyperlink>
        </w:p>
        <w:p w14:paraId="39FE1FA9" w14:textId="619241AA"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51" w:history="1">
            <w:r w:rsidRPr="00E27E98">
              <w:rPr>
                <w:rStyle w:val="Hipervnculo"/>
                <w:rFonts w:cs="Times New Roman"/>
                <w:iCs/>
                <w:noProof/>
                <w:lang w:eastAsia="es-ES" w:bidi="es-ES"/>
              </w:rPr>
              <w:t>10.1</w:t>
            </w:r>
            <w:r>
              <w:rPr>
                <w:rFonts w:asciiTheme="minorHAnsi" w:eastAsiaTheme="minorEastAsia" w:hAnsiTheme="minorHAnsi"/>
                <w:noProof/>
                <w:sz w:val="24"/>
                <w:lang w:eastAsia="es-ES"/>
              </w:rPr>
              <w:tab/>
            </w:r>
            <w:r w:rsidRPr="00E27E98">
              <w:rPr>
                <w:rStyle w:val="Hipervnculo"/>
                <w:rFonts w:cs="Times New Roman"/>
                <w:iCs/>
                <w:noProof/>
              </w:rPr>
              <w:t>Visita 0 -Screening</w:t>
            </w:r>
            <w:r>
              <w:rPr>
                <w:noProof/>
                <w:webHidden/>
              </w:rPr>
              <w:tab/>
            </w:r>
            <w:r>
              <w:rPr>
                <w:noProof/>
                <w:webHidden/>
              </w:rPr>
              <w:fldChar w:fldCharType="begin"/>
            </w:r>
            <w:r>
              <w:rPr>
                <w:noProof/>
                <w:webHidden/>
              </w:rPr>
              <w:instrText xml:space="preserve"> PAGEREF _Toc213054951 \h </w:instrText>
            </w:r>
            <w:r>
              <w:rPr>
                <w:noProof/>
                <w:webHidden/>
              </w:rPr>
            </w:r>
            <w:r>
              <w:rPr>
                <w:noProof/>
                <w:webHidden/>
              </w:rPr>
              <w:fldChar w:fldCharType="separate"/>
            </w:r>
            <w:r>
              <w:rPr>
                <w:noProof/>
                <w:webHidden/>
              </w:rPr>
              <w:t>14</w:t>
            </w:r>
            <w:r>
              <w:rPr>
                <w:noProof/>
                <w:webHidden/>
              </w:rPr>
              <w:fldChar w:fldCharType="end"/>
            </w:r>
          </w:hyperlink>
        </w:p>
        <w:p w14:paraId="65116DE9" w14:textId="3E929F7A"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52" w:history="1">
            <w:r w:rsidRPr="00E27E98">
              <w:rPr>
                <w:rStyle w:val="Hipervnculo"/>
                <w:rFonts w:cs="Times New Roman"/>
                <w:iCs/>
                <w:noProof/>
                <w:lang w:eastAsia="es-ES" w:bidi="es-ES"/>
              </w:rPr>
              <w:t>10.2</w:t>
            </w:r>
            <w:r>
              <w:rPr>
                <w:rFonts w:asciiTheme="minorHAnsi" w:eastAsiaTheme="minorEastAsia" w:hAnsiTheme="minorHAnsi"/>
                <w:noProof/>
                <w:sz w:val="24"/>
                <w:lang w:eastAsia="es-ES"/>
              </w:rPr>
              <w:tab/>
            </w:r>
            <w:r w:rsidRPr="00E27E98">
              <w:rPr>
                <w:rStyle w:val="Hipervnculo"/>
                <w:rFonts w:cs="Times New Roman"/>
                <w:iCs/>
                <w:noProof/>
              </w:rPr>
              <w:t>Visita 1 –</w:t>
            </w:r>
            <w:r>
              <w:rPr>
                <w:noProof/>
                <w:webHidden/>
              </w:rPr>
              <w:tab/>
            </w:r>
            <w:r>
              <w:rPr>
                <w:noProof/>
                <w:webHidden/>
              </w:rPr>
              <w:fldChar w:fldCharType="begin"/>
            </w:r>
            <w:r>
              <w:rPr>
                <w:noProof/>
                <w:webHidden/>
              </w:rPr>
              <w:instrText xml:space="preserve"> PAGEREF _Toc213054952 \h </w:instrText>
            </w:r>
            <w:r>
              <w:rPr>
                <w:noProof/>
                <w:webHidden/>
              </w:rPr>
            </w:r>
            <w:r>
              <w:rPr>
                <w:noProof/>
                <w:webHidden/>
              </w:rPr>
              <w:fldChar w:fldCharType="separate"/>
            </w:r>
            <w:r>
              <w:rPr>
                <w:noProof/>
                <w:webHidden/>
              </w:rPr>
              <w:t>14</w:t>
            </w:r>
            <w:r>
              <w:rPr>
                <w:noProof/>
                <w:webHidden/>
              </w:rPr>
              <w:fldChar w:fldCharType="end"/>
            </w:r>
          </w:hyperlink>
        </w:p>
        <w:p w14:paraId="68B2637A" w14:textId="1543AF54"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53" w:history="1">
            <w:r w:rsidRPr="00E27E98">
              <w:rPr>
                <w:rStyle w:val="Hipervnculo"/>
                <w:rFonts w:cs="Times New Roman"/>
                <w:iCs/>
                <w:noProof/>
                <w:lang w:eastAsia="es-ES" w:bidi="es-ES"/>
              </w:rPr>
              <w:t>10.3</w:t>
            </w:r>
            <w:r>
              <w:rPr>
                <w:rFonts w:asciiTheme="minorHAnsi" w:eastAsiaTheme="minorEastAsia" w:hAnsiTheme="minorHAnsi"/>
                <w:noProof/>
                <w:sz w:val="24"/>
                <w:lang w:eastAsia="es-ES"/>
              </w:rPr>
              <w:tab/>
            </w:r>
            <w:r w:rsidRPr="00E27E98">
              <w:rPr>
                <w:rStyle w:val="Hipervnculo"/>
                <w:rFonts w:cs="Times New Roman"/>
                <w:iCs/>
                <w:noProof/>
              </w:rPr>
              <w:t>Visita 2 –</w:t>
            </w:r>
            <w:r>
              <w:rPr>
                <w:noProof/>
                <w:webHidden/>
              </w:rPr>
              <w:tab/>
            </w:r>
            <w:r>
              <w:rPr>
                <w:noProof/>
                <w:webHidden/>
              </w:rPr>
              <w:fldChar w:fldCharType="begin"/>
            </w:r>
            <w:r>
              <w:rPr>
                <w:noProof/>
                <w:webHidden/>
              </w:rPr>
              <w:instrText xml:space="preserve"> PAGEREF _Toc213054953 \h </w:instrText>
            </w:r>
            <w:r>
              <w:rPr>
                <w:noProof/>
                <w:webHidden/>
              </w:rPr>
            </w:r>
            <w:r>
              <w:rPr>
                <w:noProof/>
                <w:webHidden/>
              </w:rPr>
              <w:fldChar w:fldCharType="separate"/>
            </w:r>
            <w:r>
              <w:rPr>
                <w:noProof/>
                <w:webHidden/>
              </w:rPr>
              <w:t>14</w:t>
            </w:r>
            <w:r>
              <w:rPr>
                <w:noProof/>
                <w:webHidden/>
              </w:rPr>
              <w:fldChar w:fldCharType="end"/>
            </w:r>
          </w:hyperlink>
        </w:p>
        <w:p w14:paraId="1E9F2560" w14:textId="720DF13B"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54" w:history="1">
            <w:r w:rsidRPr="00E27E98">
              <w:rPr>
                <w:rStyle w:val="Hipervnculo"/>
                <w:rFonts w:cs="Times New Roman"/>
                <w:iCs/>
                <w:noProof/>
                <w:lang w:eastAsia="es-ES" w:bidi="es-ES"/>
              </w:rPr>
              <w:t>10.4</w:t>
            </w:r>
            <w:r>
              <w:rPr>
                <w:rFonts w:asciiTheme="minorHAnsi" w:eastAsiaTheme="minorEastAsia" w:hAnsiTheme="minorHAnsi"/>
                <w:noProof/>
                <w:sz w:val="24"/>
                <w:lang w:eastAsia="es-ES"/>
              </w:rPr>
              <w:tab/>
            </w:r>
            <w:r w:rsidRPr="00E27E98">
              <w:rPr>
                <w:rStyle w:val="Hipervnculo"/>
                <w:rFonts w:cs="Times New Roman"/>
                <w:iCs/>
                <w:noProof/>
              </w:rPr>
              <w:t>Visita X – Fin de estudio</w:t>
            </w:r>
            <w:r>
              <w:rPr>
                <w:noProof/>
                <w:webHidden/>
              </w:rPr>
              <w:tab/>
            </w:r>
            <w:r>
              <w:rPr>
                <w:noProof/>
                <w:webHidden/>
              </w:rPr>
              <w:fldChar w:fldCharType="begin"/>
            </w:r>
            <w:r>
              <w:rPr>
                <w:noProof/>
                <w:webHidden/>
              </w:rPr>
              <w:instrText xml:space="preserve"> PAGEREF _Toc213054954 \h </w:instrText>
            </w:r>
            <w:r>
              <w:rPr>
                <w:noProof/>
                <w:webHidden/>
              </w:rPr>
            </w:r>
            <w:r>
              <w:rPr>
                <w:noProof/>
                <w:webHidden/>
              </w:rPr>
              <w:fldChar w:fldCharType="separate"/>
            </w:r>
            <w:r>
              <w:rPr>
                <w:noProof/>
                <w:webHidden/>
              </w:rPr>
              <w:t>14</w:t>
            </w:r>
            <w:r>
              <w:rPr>
                <w:noProof/>
                <w:webHidden/>
              </w:rPr>
              <w:fldChar w:fldCharType="end"/>
            </w:r>
          </w:hyperlink>
        </w:p>
        <w:p w14:paraId="5A69967C" w14:textId="57AC89A6"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4955" w:history="1">
            <w:r w:rsidRPr="00E27E98">
              <w:rPr>
                <w:rStyle w:val="Hipervnculo"/>
                <w:noProof/>
                <w:lang w:eastAsia="es-ES" w:bidi="es-ES"/>
              </w:rPr>
              <w:t>11</w:t>
            </w:r>
            <w:r>
              <w:rPr>
                <w:rFonts w:asciiTheme="minorHAnsi" w:eastAsiaTheme="minorEastAsia" w:hAnsiTheme="minorHAnsi"/>
                <w:noProof/>
                <w:sz w:val="24"/>
                <w:lang w:eastAsia="es-ES"/>
              </w:rPr>
              <w:tab/>
            </w:r>
            <w:r w:rsidRPr="00E27E98">
              <w:rPr>
                <w:rStyle w:val="Hipervnculo"/>
                <w:noProof/>
              </w:rPr>
              <w:t>Muestras biológicas</w:t>
            </w:r>
            <w:r>
              <w:rPr>
                <w:noProof/>
                <w:webHidden/>
              </w:rPr>
              <w:tab/>
            </w:r>
            <w:r>
              <w:rPr>
                <w:noProof/>
                <w:webHidden/>
              </w:rPr>
              <w:fldChar w:fldCharType="begin"/>
            </w:r>
            <w:r>
              <w:rPr>
                <w:noProof/>
                <w:webHidden/>
              </w:rPr>
              <w:instrText xml:space="preserve"> PAGEREF _Toc213054955 \h </w:instrText>
            </w:r>
            <w:r>
              <w:rPr>
                <w:noProof/>
                <w:webHidden/>
              </w:rPr>
            </w:r>
            <w:r>
              <w:rPr>
                <w:noProof/>
                <w:webHidden/>
              </w:rPr>
              <w:fldChar w:fldCharType="separate"/>
            </w:r>
            <w:r>
              <w:rPr>
                <w:noProof/>
                <w:webHidden/>
              </w:rPr>
              <w:t>14</w:t>
            </w:r>
            <w:r>
              <w:rPr>
                <w:noProof/>
                <w:webHidden/>
              </w:rPr>
              <w:fldChar w:fldCharType="end"/>
            </w:r>
          </w:hyperlink>
        </w:p>
        <w:p w14:paraId="1FBEFF3F" w14:textId="02808347"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60" w:history="1">
            <w:r w:rsidRPr="00E27E98">
              <w:rPr>
                <w:rStyle w:val="Hipervnculo"/>
                <w:noProof/>
              </w:rPr>
              <w:t>13.1</w:t>
            </w:r>
            <w:r>
              <w:rPr>
                <w:rFonts w:asciiTheme="minorHAnsi" w:eastAsiaTheme="minorEastAsia" w:hAnsiTheme="minorHAnsi"/>
                <w:noProof/>
                <w:sz w:val="24"/>
                <w:lang w:eastAsia="es-ES"/>
              </w:rPr>
              <w:tab/>
            </w:r>
            <w:r w:rsidRPr="00E27E98">
              <w:rPr>
                <w:rStyle w:val="Hipervnculo"/>
                <w:noProof/>
              </w:rPr>
              <w:t>Antecedentes y objetivo la obtención de las muestras</w:t>
            </w:r>
            <w:r>
              <w:rPr>
                <w:noProof/>
                <w:webHidden/>
              </w:rPr>
              <w:tab/>
            </w:r>
            <w:r>
              <w:rPr>
                <w:noProof/>
                <w:webHidden/>
              </w:rPr>
              <w:fldChar w:fldCharType="begin"/>
            </w:r>
            <w:r>
              <w:rPr>
                <w:noProof/>
                <w:webHidden/>
              </w:rPr>
              <w:instrText xml:space="preserve"> PAGEREF _Toc213054960 \h </w:instrText>
            </w:r>
            <w:r>
              <w:rPr>
                <w:noProof/>
                <w:webHidden/>
              </w:rPr>
            </w:r>
            <w:r>
              <w:rPr>
                <w:noProof/>
                <w:webHidden/>
              </w:rPr>
              <w:fldChar w:fldCharType="separate"/>
            </w:r>
            <w:r>
              <w:rPr>
                <w:noProof/>
                <w:webHidden/>
              </w:rPr>
              <w:t>14</w:t>
            </w:r>
            <w:r>
              <w:rPr>
                <w:noProof/>
                <w:webHidden/>
              </w:rPr>
              <w:fldChar w:fldCharType="end"/>
            </w:r>
          </w:hyperlink>
        </w:p>
        <w:p w14:paraId="7D52D273" w14:textId="7E4A7C8A"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61" w:history="1">
            <w:r w:rsidRPr="00E27E98">
              <w:rPr>
                <w:rStyle w:val="Hipervnculo"/>
                <w:noProof/>
              </w:rPr>
              <w:t>13.2</w:t>
            </w:r>
            <w:r>
              <w:rPr>
                <w:rFonts w:asciiTheme="minorHAnsi" w:eastAsiaTheme="minorEastAsia" w:hAnsiTheme="minorHAnsi"/>
                <w:noProof/>
                <w:sz w:val="24"/>
                <w:lang w:eastAsia="es-ES"/>
              </w:rPr>
              <w:tab/>
            </w:r>
            <w:r w:rsidRPr="00E27E98">
              <w:rPr>
                <w:rStyle w:val="Hipervnculo"/>
                <w:noProof/>
              </w:rPr>
              <w:t>Procedimientos para la recogida y el procesamiento de muestras</w:t>
            </w:r>
            <w:r>
              <w:rPr>
                <w:noProof/>
                <w:webHidden/>
              </w:rPr>
              <w:tab/>
            </w:r>
            <w:r>
              <w:rPr>
                <w:noProof/>
                <w:webHidden/>
              </w:rPr>
              <w:fldChar w:fldCharType="begin"/>
            </w:r>
            <w:r>
              <w:rPr>
                <w:noProof/>
                <w:webHidden/>
              </w:rPr>
              <w:instrText xml:space="preserve"> PAGEREF _Toc213054961 \h </w:instrText>
            </w:r>
            <w:r>
              <w:rPr>
                <w:noProof/>
                <w:webHidden/>
              </w:rPr>
            </w:r>
            <w:r>
              <w:rPr>
                <w:noProof/>
                <w:webHidden/>
              </w:rPr>
              <w:fldChar w:fldCharType="separate"/>
            </w:r>
            <w:r>
              <w:rPr>
                <w:noProof/>
                <w:webHidden/>
              </w:rPr>
              <w:t>15</w:t>
            </w:r>
            <w:r>
              <w:rPr>
                <w:noProof/>
                <w:webHidden/>
              </w:rPr>
              <w:fldChar w:fldCharType="end"/>
            </w:r>
          </w:hyperlink>
        </w:p>
        <w:p w14:paraId="6D607950" w14:textId="1ED296C5"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62" w:history="1">
            <w:r w:rsidRPr="00E27E98">
              <w:rPr>
                <w:rStyle w:val="Hipervnculo"/>
                <w:noProof/>
              </w:rPr>
              <w:t>13.3</w:t>
            </w:r>
            <w:r>
              <w:rPr>
                <w:rFonts w:asciiTheme="minorHAnsi" w:eastAsiaTheme="minorEastAsia" w:hAnsiTheme="minorHAnsi"/>
                <w:noProof/>
                <w:sz w:val="24"/>
                <w:lang w:eastAsia="es-ES"/>
              </w:rPr>
              <w:tab/>
            </w:r>
            <w:r w:rsidRPr="00E27E98">
              <w:rPr>
                <w:rStyle w:val="Hipervnculo"/>
                <w:noProof/>
              </w:rPr>
              <w:t>Almacenamiento de muestras</w:t>
            </w:r>
            <w:r>
              <w:rPr>
                <w:noProof/>
                <w:webHidden/>
              </w:rPr>
              <w:tab/>
            </w:r>
            <w:r>
              <w:rPr>
                <w:noProof/>
                <w:webHidden/>
              </w:rPr>
              <w:fldChar w:fldCharType="begin"/>
            </w:r>
            <w:r>
              <w:rPr>
                <w:noProof/>
                <w:webHidden/>
              </w:rPr>
              <w:instrText xml:space="preserve"> PAGEREF _Toc213054962 \h </w:instrText>
            </w:r>
            <w:r>
              <w:rPr>
                <w:noProof/>
                <w:webHidden/>
              </w:rPr>
            </w:r>
            <w:r>
              <w:rPr>
                <w:noProof/>
                <w:webHidden/>
              </w:rPr>
              <w:fldChar w:fldCharType="separate"/>
            </w:r>
            <w:r>
              <w:rPr>
                <w:noProof/>
                <w:webHidden/>
              </w:rPr>
              <w:t>15</w:t>
            </w:r>
            <w:r>
              <w:rPr>
                <w:noProof/>
                <w:webHidden/>
              </w:rPr>
              <w:fldChar w:fldCharType="end"/>
            </w:r>
          </w:hyperlink>
        </w:p>
        <w:p w14:paraId="291AF5DD" w14:textId="5586406F"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63" w:history="1">
            <w:r w:rsidRPr="00E27E98">
              <w:rPr>
                <w:rStyle w:val="Hipervnculo"/>
                <w:noProof/>
              </w:rPr>
              <w:t>13.4</w:t>
            </w:r>
            <w:r>
              <w:rPr>
                <w:rFonts w:asciiTheme="minorHAnsi" w:eastAsiaTheme="minorEastAsia" w:hAnsiTheme="minorHAnsi"/>
                <w:noProof/>
                <w:sz w:val="24"/>
                <w:lang w:eastAsia="es-ES"/>
              </w:rPr>
              <w:tab/>
            </w:r>
            <w:r w:rsidRPr="00E27E98">
              <w:rPr>
                <w:rStyle w:val="Hipervnculo"/>
                <w:noProof/>
              </w:rPr>
              <w:t>Confidencialidad y destrucción de muestras</w:t>
            </w:r>
            <w:r>
              <w:rPr>
                <w:noProof/>
                <w:webHidden/>
              </w:rPr>
              <w:tab/>
            </w:r>
            <w:r>
              <w:rPr>
                <w:noProof/>
                <w:webHidden/>
              </w:rPr>
              <w:fldChar w:fldCharType="begin"/>
            </w:r>
            <w:r>
              <w:rPr>
                <w:noProof/>
                <w:webHidden/>
              </w:rPr>
              <w:instrText xml:space="preserve"> PAGEREF _Toc213054963 \h </w:instrText>
            </w:r>
            <w:r>
              <w:rPr>
                <w:noProof/>
                <w:webHidden/>
              </w:rPr>
            </w:r>
            <w:r>
              <w:rPr>
                <w:noProof/>
                <w:webHidden/>
              </w:rPr>
              <w:fldChar w:fldCharType="separate"/>
            </w:r>
            <w:r>
              <w:rPr>
                <w:noProof/>
                <w:webHidden/>
              </w:rPr>
              <w:t>15</w:t>
            </w:r>
            <w:r>
              <w:rPr>
                <w:noProof/>
                <w:webHidden/>
              </w:rPr>
              <w:fldChar w:fldCharType="end"/>
            </w:r>
          </w:hyperlink>
        </w:p>
        <w:p w14:paraId="0A56E63F" w14:textId="57F09367"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4964" w:history="1">
            <w:r w:rsidRPr="00E27E98">
              <w:rPr>
                <w:rStyle w:val="Hipervnculo"/>
                <w:noProof/>
                <w:lang w:eastAsia="es-ES" w:bidi="es-ES"/>
              </w:rPr>
              <w:t>12</w:t>
            </w:r>
            <w:r>
              <w:rPr>
                <w:rFonts w:asciiTheme="minorHAnsi" w:eastAsiaTheme="minorEastAsia" w:hAnsiTheme="minorHAnsi"/>
                <w:noProof/>
                <w:sz w:val="24"/>
                <w:lang w:eastAsia="es-ES"/>
              </w:rPr>
              <w:tab/>
            </w:r>
            <w:r w:rsidRPr="00E27E98">
              <w:rPr>
                <w:rStyle w:val="Hipervnculo"/>
                <w:noProof/>
              </w:rPr>
              <w:t>Desviaciones del plan de investigación clínica</w:t>
            </w:r>
            <w:r>
              <w:rPr>
                <w:noProof/>
                <w:webHidden/>
              </w:rPr>
              <w:tab/>
            </w:r>
            <w:r>
              <w:rPr>
                <w:noProof/>
                <w:webHidden/>
              </w:rPr>
              <w:fldChar w:fldCharType="begin"/>
            </w:r>
            <w:r>
              <w:rPr>
                <w:noProof/>
                <w:webHidden/>
              </w:rPr>
              <w:instrText xml:space="preserve"> PAGEREF _Toc213054964 \h </w:instrText>
            </w:r>
            <w:r>
              <w:rPr>
                <w:noProof/>
                <w:webHidden/>
              </w:rPr>
            </w:r>
            <w:r>
              <w:rPr>
                <w:noProof/>
                <w:webHidden/>
              </w:rPr>
              <w:fldChar w:fldCharType="separate"/>
            </w:r>
            <w:r>
              <w:rPr>
                <w:noProof/>
                <w:webHidden/>
              </w:rPr>
              <w:t>15</w:t>
            </w:r>
            <w:r>
              <w:rPr>
                <w:noProof/>
                <w:webHidden/>
              </w:rPr>
              <w:fldChar w:fldCharType="end"/>
            </w:r>
          </w:hyperlink>
        </w:p>
        <w:p w14:paraId="42CBB2E3" w14:textId="00945800"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4965" w:history="1">
            <w:r w:rsidRPr="00E27E98">
              <w:rPr>
                <w:rStyle w:val="Hipervnculo"/>
                <w:noProof/>
                <w:lang w:eastAsia="es-ES" w:bidi="es-ES"/>
              </w:rPr>
              <w:t>13</w:t>
            </w:r>
            <w:r>
              <w:rPr>
                <w:rFonts w:asciiTheme="minorHAnsi" w:eastAsiaTheme="minorEastAsia" w:hAnsiTheme="minorHAnsi"/>
                <w:noProof/>
                <w:sz w:val="24"/>
                <w:lang w:eastAsia="es-ES"/>
              </w:rPr>
              <w:tab/>
            </w:r>
            <w:r w:rsidRPr="00E27E98">
              <w:rPr>
                <w:rStyle w:val="Hipervnculo"/>
                <w:noProof/>
              </w:rPr>
              <w:t>Recolección y gestión de datos</w:t>
            </w:r>
            <w:r>
              <w:rPr>
                <w:noProof/>
                <w:webHidden/>
              </w:rPr>
              <w:tab/>
            </w:r>
            <w:r>
              <w:rPr>
                <w:noProof/>
                <w:webHidden/>
              </w:rPr>
              <w:fldChar w:fldCharType="begin"/>
            </w:r>
            <w:r>
              <w:rPr>
                <w:noProof/>
                <w:webHidden/>
              </w:rPr>
              <w:instrText xml:space="preserve"> PAGEREF _Toc213054965 \h </w:instrText>
            </w:r>
            <w:r>
              <w:rPr>
                <w:noProof/>
                <w:webHidden/>
              </w:rPr>
            </w:r>
            <w:r>
              <w:rPr>
                <w:noProof/>
                <w:webHidden/>
              </w:rPr>
              <w:fldChar w:fldCharType="separate"/>
            </w:r>
            <w:r>
              <w:rPr>
                <w:noProof/>
                <w:webHidden/>
              </w:rPr>
              <w:t>16</w:t>
            </w:r>
            <w:r>
              <w:rPr>
                <w:noProof/>
                <w:webHidden/>
              </w:rPr>
              <w:fldChar w:fldCharType="end"/>
            </w:r>
          </w:hyperlink>
        </w:p>
        <w:p w14:paraId="1B9A8A8E" w14:textId="7323D477"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66" w:history="1">
            <w:r w:rsidRPr="00E27E98">
              <w:rPr>
                <w:rStyle w:val="Hipervnculo"/>
                <w:rFonts w:cs="Times New Roman"/>
                <w:noProof/>
                <w:lang w:eastAsia="es-ES" w:bidi="es-ES"/>
              </w:rPr>
              <w:t>13.1</w:t>
            </w:r>
            <w:r>
              <w:rPr>
                <w:rFonts w:asciiTheme="minorHAnsi" w:eastAsiaTheme="minorEastAsia" w:hAnsiTheme="minorHAnsi"/>
                <w:noProof/>
                <w:sz w:val="24"/>
                <w:lang w:eastAsia="es-ES"/>
              </w:rPr>
              <w:tab/>
            </w:r>
            <w:r w:rsidRPr="00E27E98">
              <w:rPr>
                <w:rStyle w:val="Hipervnculo"/>
                <w:rFonts w:cs="Times New Roman"/>
                <w:noProof/>
              </w:rPr>
              <w:t>Métodos de recolección de datos</w:t>
            </w:r>
            <w:r>
              <w:rPr>
                <w:noProof/>
                <w:webHidden/>
              </w:rPr>
              <w:tab/>
            </w:r>
            <w:r>
              <w:rPr>
                <w:noProof/>
                <w:webHidden/>
              </w:rPr>
              <w:fldChar w:fldCharType="begin"/>
            </w:r>
            <w:r>
              <w:rPr>
                <w:noProof/>
                <w:webHidden/>
              </w:rPr>
              <w:instrText xml:space="preserve"> PAGEREF _Toc213054966 \h </w:instrText>
            </w:r>
            <w:r>
              <w:rPr>
                <w:noProof/>
                <w:webHidden/>
              </w:rPr>
            </w:r>
            <w:r>
              <w:rPr>
                <w:noProof/>
                <w:webHidden/>
              </w:rPr>
              <w:fldChar w:fldCharType="separate"/>
            </w:r>
            <w:r>
              <w:rPr>
                <w:noProof/>
                <w:webHidden/>
              </w:rPr>
              <w:t>16</w:t>
            </w:r>
            <w:r>
              <w:rPr>
                <w:noProof/>
                <w:webHidden/>
              </w:rPr>
              <w:fldChar w:fldCharType="end"/>
            </w:r>
          </w:hyperlink>
        </w:p>
        <w:p w14:paraId="12C22622" w14:textId="0CDCA85F"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67" w:history="1">
            <w:r w:rsidRPr="00E27E98">
              <w:rPr>
                <w:rStyle w:val="Hipervnculo"/>
                <w:rFonts w:cs="Times New Roman"/>
                <w:noProof/>
                <w:lang w:eastAsia="es-ES" w:bidi="es-ES"/>
              </w:rPr>
              <w:t>13.2</w:t>
            </w:r>
            <w:r>
              <w:rPr>
                <w:rFonts w:asciiTheme="minorHAnsi" w:eastAsiaTheme="minorEastAsia" w:hAnsiTheme="minorHAnsi"/>
                <w:noProof/>
                <w:sz w:val="24"/>
                <w:lang w:eastAsia="es-ES"/>
              </w:rPr>
              <w:tab/>
            </w:r>
            <w:r w:rsidRPr="00E27E98">
              <w:rPr>
                <w:rStyle w:val="Hipervnculo"/>
                <w:rFonts w:cs="Times New Roman"/>
                <w:noProof/>
              </w:rPr>
              <w:t>Gestión de datos</w:t>
            </w:r>
            <w:r>
              <w:rPr>
                <w:noProof/>
                <w:webHidden/>
              </w:rPr>
              <w:tab/>
            </w:r>
            <w:r>
              <w:rPr>
                <w:noProof/>
                <w:webHidden/>
              </w:rPr>
              <w:fldChar w:fldCharType="begin"/>
            </w:r>
            <w:r>
              <w:rPr>
                <w:noProof/>
                <w:webHidden/>
              </w:rPr>
              <w:instrText xml:space="preserve"> PAGEREF _Toc213054967 \h </w:instrText>
            </w:r>
            <w:r>
              <w:rPr>
                <w:noProof/>
                <w:webHidden/>
              </w:rPr>
            </w:r>
            <w:r>
              <w:rPr>
                <w:noProof/>
                <w:webHidden/>
              </w:rPr>
              <w:fldChar w:fldCharType="separate"/>
            </w:r>
            <w:r>
              <w:rPr>
                <w:noProof/>
                <w:webHidden/>
              </w:rPr>
              <w:t>16</w:t>
            </w:r>
            <w:r>
              <w:rPr>
                <w:noProof/>
                <w:webHidden/>
              </w:rPr>
              <w:fldChar w:fldCharType="end"/>
            </w:r>
          </w:hyperlink>
        </w:p>
        <w:p w14:paraId="3D3D90D6" w14:textId="4DB1CB97"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68" w:history="1">
            <w:r w:rsidRPr="00E27E98">
              <w:rPr>
                <w:rStyle w:val="Hipervnculo"/>
                <w:rFonts w:cs="Times New Roman"/>
                <w:noProof/>
                <w:lang w:eastAsia="es-ES" w:bidi="es-ES"/>
              </w:rPr>
              <w:t>13.3</w:t>
            </w:r>
            <w:r>
              <w:rPr>
                <w:rFonts w:asciiTheme="minorHAnsi" w:eastAsiaTheme="minorEastAsia" w:hAnsiTheme="minorHAnsi"/>
                <w:noProof/>
                <w:sz w:val="24"/>
                <w:lang w:eastAsia="es-ES"/>
              </w:rPr>
              <w:tab/>
            </w:r>
            <w:r w:rsidRPr="00E27E98">
              <w:rPr>
                <w:rStyle w:val="Hipervnculo"/>
                <w:rFonts w:cs="Times New Roman"/>
                <w:noProof/>
              </w:rPr>
              <w:t>Cuaderno de recogida de datos</w:t>
            </w:r>
            <w:r>
              <w:rPr>
                <w:noProof/>
                <w:webHidden/>
              </w:rPr>
              <w:tab/>
            </w:r>
            <w:r>
              <w:rPr>
                <w:noProof/>
                <w:webHidden/>
              </w:rPr>
              <w:fldChar w:fldCharType="begin"/>
            </w:r>
            <w:r>
              <w:rPr>
                <w:noProof/>
                <w:webHidden/>
              </w:rPr>
              <w:instrText xml:space="preserve"> PAGEREF _Toc213054968 \h </w:instrText>
            </w:r>
            <w:r>
              <w:rPr>
                <w:noProof/>
                <w:webHidden/>
              </w:rPr>
            </w:r>
            <w:r>
              <w:rPr>
                <w:noProof/>
                <w:webHidden/>
              </w:rPr>
              <w:fldChar w:fldCharType="separate"/>
            </w:r>
            <w:r>
              <w:rPr>
                <w:noProof/>
                <w:webHidden/>
              </w:rPr>
              <w:t>16</w:t>
            </w:r>
            <w:r>
              <w:rPr>
                <w:noProof/>
                <w:webHidden/>
              </w:rPr>
              <w:fldChar w:fldCharType="end"/>
            </w:r>
          </w:hyperlink>
        </w:p>
        <w:p w14:paraId="7DEA3B34" w14:textId="72CC5CC6"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69" w:history="1">
            <w:r w:rsidRPr="00E27E98">
              <w:rPr>
                <w:rStyle w:val="Hipervnculo"/>
                <w:rFonts w:cs="Times New Roman"/>
                <w:noProof/>
                <w:lang w:eastAsia="es-ES" w:bidi="es-ES"/>
              </w:rPr>
              <w:t>13.4</w:t>
            </w:r>
            <w:r>
              <w:rPr>
                <w:rFonts w:asciiTheme="minorHAnsi" w:eastAsiaTheme="minorEastAsia" w:hAnsiTheme="minorHAnsi"/>
                <w:noProof/>
                <w:sz w:val="24"/>
                <w:lang w:eastAsia="es-ES"/>
              </w:rPr>
              <w:tab/>
            </w:r>
            <w:r w:rsidRPr="00E27E98">
              <w:rPr>
                <w:rStyle w:val="Hipervnculo"/>
                <w:rFonts w:cs="Times New Roman"/>
                <w:noProof/>
              </w:rPr>
              <w:t>Conservación de los registros</w:t>
            </w:r>
            <w:r>
              <w:rPr>
                <w:noProof/>
                <w:webHidden/>
              </w:rPr>
              <w:tab/>
            </w:r>
            <w:r>
              <w:rPr>
                <w:noProof/>
                <w:webHidden/>
              </w:rPr>
              <w:fldChar w:fldCharType="begin"/>
            </w:r>
            <w:r>
              <w:rPr>
                <w:noProof/>
                <w:webHidden/>
              </w:rPr>
              <w:instrText xml:space="preserve"> PAGEREF _Toc213054969 \h </w:instrText>
            </w:r>
            <w:r>
              <w:rPr>
                <w:noProof/>
                <w:webHidden/>
              </w:rPr>
            </w:r>
            <w:r>
              <w:rPr>
                <w:noProof/>
                <w:webHidden/>
              </w:rPr>
              <w:fldChar w:fldCharType="separate"/>
            </w:r>
            <w:r>
              <w:rPr>
                <w:noProof/>
                <w:webHidden/>
              </w:rPr>
              <w:t>17</w:t>
            </w:r>
            <w:r>
              <w:rPr>
                <w:noProof/>
                <w:webHidden/>
              </w:rPr>
              <w:fldChar w:fldCharType="end"/>
            </w:r>
          </w:hyperlink>
        </w:p>
        <w:p w14:paraId="1DEE3573" w14:textId="74808D46"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4970" w:history="1">
            <w:r w:rsidRPr="00E27E98">
              <w:rPr>
                <w:rStyle w:val="Hipervnculo"/>
                <w:noProof/>
                <w:lang w:eastAsia="es-ES" w:bidi="es-ES"/>
              </w:rPr>
              <w:t>14</w:t>
            </w:r>
            <w:r>
              <w:rPr>
                <w:rFonts w:asciiTheme="minorHAnsi" w:eastAsiaTheme="minorEastAsia" w:hAnsiTheme="minorHAnsi"/>
                <w:noProof/>
                <w:sz w:val="24"/>
                <w:lang w:eastAsia="es-ES"/>
              </w:rPr>
              <w:tab/>
            </w:r>
            <w:r w:rsidRPr="00E27E98">
              <w:rPr>
                <w:rStyle w:val="Hipervnculo"/>
                <w:noProof/>
              </w:rPr>
              <w:t>Plan de monitorización</w:t>
            </w:r>
            <w:r>
              <w:rPr>
                <w:noProof/>
                <w:webHidden/>
              </w:rPr>
              <w:tab/>
            </w:r>
            <w:r>
              <w:rPr>
                <w:noProof/>
                <w:webHidden/>
              </w:rPr>
              <w:fldChar w:fldCharType="begin"/>
            </w:r>
            <w:r>
              <w:rPr>
                <w:noProof/>
                <w:webHidden/>
              </w:rPr>
              <w:instrText xml:space="preserve"> PAGEREF _Toc213054970 \h </w:instrText>
            </w:r>
            <w:r>
              <w:rPr>
                <w:noProof/>
                <w:webHidden/>
              </w:rPr>
            </w:r>
            <w:r>
              <w:rPr>
                <w:noProof/>
                <w:webHidden/>
              </w:rPr>
              <w:fldChar w:fldCharType="separate"/>
            </w:r>
            <w:r>
              <w:rPr>
                <w:noProof/>
                <w:webHidden/>
              </w:rPr>
              <w:t>17</w:t>
            </w:r>
            <w:r>
              <w:rPr>
                <w:noProof/>
                <w:webHidden/>
              </w:rPr>
              <w:fldChar w:fldCharType="end"/>
            </w:r>
          </w:hyperlink>
        </w:p>
        <w:p w14:paraId="5685447C" w14:textId="7F6F02C5"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4971" w:history="1">
            <w:r w:rsidRPr="00E27E98">
              <w:rPr>
                <w:rStyle w:val="Hipervnculo"/>
                <w:noProof/>
                <w:lang w:eastAsia="es-ES" w:bidi="es-ES"/>
              </w:rPr>
              <w:t>15</w:t>
            </w:r>
            <w:r>
              <w:rPr>
                <w:rFonts w:asciiTheme="minorHAnsi" w:eastAsiaTheme="minorEastAsia" w:hAnsiTheme="minorHAnsi"/>
                <w:noProof/>
                <w:sz w:val="24"/>
                <w:lang w:eastAsia="es-ES"/>
              </w:rPr>
              <w:tab/>
            </w:r>
            <w:r w:rsidRPr="00E27E98">
              <w:rPr>
                <w:rStyle w:val="Hipervnculo"/>
                <w:noProof/>
              </w:rPr>
              <w:t>Plan de análisis estadístico</w:t>
            </w:r>
            <w:r>
              <w:rPr>
                <w:noProof/>
                <w:webHidden/>
              </w:rPr>
              <w:tab/>
            </w:r>
            <w:r>
              <w:rPr>
                <w:noProof/>
                <w:webHidden/>
              </w:rPr>
              <w:fldChar w:fldCharType="begin"/>
            </w:r>
            <w:r>
              <w:rPr>
                <w:noProof/>
                <w:webHidden/>
              </w:rPr>
              <w:instrText xml:space="preserve"> PAGEREF _Toc213054971 \h </w:instrText>
            </w:r>
            <w:r>
              <w:rPr>
                <w:noProof/>
                <w:webHidden/>
              </w:rPr>
            </w:r>
            <w:r>
              <w:rPr>
                <w:noProof/>
                <w:webHidden/>
              </w:rPr>
              <w:fldChar w:fldCharType="separate"/>
            </w:r>
            <w:r>
              <w:rPr>
                <w:noProof/>
                <w:webHidden/>
              </w:rPr>
              <w:t>17</w:t>
            </w:r>
            <w:r>
              <w:rPr>
                <w:noProof/>
                <w:webHidden/>
              </w:rPr>
              <w:fldChar w:fldCharType="end"/>
            </w:r>
          </w:hyperlink>
        </w:p>
        <w:p w14:paraId="51A11C5E" w14:textId="49E3727B"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72" w:history="1">
            <w:r w:rsidRPr="00E27E98">
              <w:rPr>
                <w:rStyle w:val="Hipervnculo"/>
                <w:rFonts w:cs="Times New Roman"/>
                <w:noProof/>
                <w:lang w:eastAsia="es-ES" w:bidi="es-ES"/>
              </w:rPr>
              <w:t>15.1</w:t>
            </w:r>
            <w:r>
              <w:rPr>
                <w:rFonts w:asciiTheme="minorHAnsi" w:eastAsiaTheme="minorEastAsia" w:hAnsiTheme="minorHAnsi"/>
                <w:noProof/>
                <w:sz w:val="24"/>
                <w:lang w:eastAsia="es-ES"/>
              </w:rPr>
              <w:tab/>
            </w:r>
            <w:r w:rsidRPr="00E27E98">
              <w:rPr>
                <w:rStyle w:val="Hipervnculo"/>
                <w:rFonts w:cs="Times New Roman"/>
                <w:noProof/>
              </w:rPr>
              <w:t>Descripción y justificación</w:t>
            </w:r>
            <w:r>
              <w:rPr>
                <w:noProof/>
                <w:webHidden/>
              </w:rPr>
              <w:tab/>
            </w:r>
            <w:r>
              <w:rPr>
                <w:noProof/>
                <w:webHidden/>
              </w:rPr>
              <w:fldChar w:fldCharType="begin"/>
            </w:r>
            <w:r>
              <w:rPr>
                <w:noProof/>
                <w:webHidden/>
              </w:rPr>
              <w:instrText xml:space="preserve"> PAGEREF _Toc213054972 \h </w:instrText>
            </w:r>
            <w:r>
              <w:rPr>
                <w:noProof/>
                <w:webHidden/>
              </w:rPr>
            </w:r>
            <w:r>
              <w:rPr>
                <w:noProof/>
                <w:webHidden/>
              </w:rPr>
              <w:fldChar w:fldCharType="separate"/>
            </w:r>
            <w:r>
              <w:rPr>
                <w:noProof/>
                <w:webHidden/>
              </w:rPr>
              <w:t>18</w:t>
            </w:r>
            <w:r>
              <w:rPr>
                <w:noProof/>
                <w:webHidden/>
              </w:rPr>
              <w:fldChar w:fldCharType="end"/>
            </w:r>
          </w:hyperlink>
        </w:p>
        <w:p w14:paraId="2CCA1B64" w14:textId="1659F6F3"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73" w:history="1">
            <w:r w:rsidRPr="00E27E98">
              <w:rPr>
                <w:rStyle w:val="Hipervnculo"/>
                <w:rFonts w:cs="Times New Roman"/>
                <w:noProof/>
                <w:lang w:eastAsia="es-ES" w:bidi="es-ES"/>
              </w:rPr>
              <w:t>15.2</w:t>
            </w:r>
            <w:r>
              <w:rPr>
                <w:rFonts w:asciiTheme="minorHAnsi" w:eastAsiaTheme="minorEastAsia" w:hAnsiTheme="minorHAnsi"/>
                <w:noProof/>
                <w:sz w:val="24"/>
                <w:lang w:eastAsia="es-ES"/>
              </w:rPr>
              <w:tab/>
            </w:r>
            <w:r w:rsidRPr="00E27E98">
              <w:rPr>
                <w:rStyle w:val="Hipervnculo"/>
                <w:rFonts w:cs="Times New Roman"/>
                <w:noProof/>
              </w:rPr>
              <w:t>Metodología y análisis</w:t>
            </w:r>
            <w:r>
              <w:rPr>
                <w:noProof/>
                <w:webHidden/>
              </w:rPr>
              <w:tab/>
            </w:r>
            <w:r>
              <w:rPr>
                <w:noProof/>
                <w:webHidden/>
              </w:rPr>
              <w:fldChar w:fldCharType="begin"/>
            </w:r>
            <w:r>
              <w:rPr>
                <w:noProof/>
                <w:webHidden/>
              </w:rPr>
              <w:instrText xml:space="preserve"> PAGEREF _Toc213054973 \h </w:instrText>
            </w:r>
            <w:r>
              <w:rPr>
                <w:noProof/>
                <w:webHidden/>
              </w:rPr>
            </w:r>
            <w:r>
              <w:rPr>
                <w:noProof/>
                <w:webHidden/>
              </w:rPr>
              <w:fldChar w:fldCharType="separate"/>
            </w:r>
            <w:r>
              <w:rPr>
                <w:noProof/>
                <w:webHidden/>
              </w:rPr>
              <w:t>18</w:t>
            </w:r>
            <w:r>
              <w:rPr>
                <w:noProof/>
                <w:webHidden/>
              </w:rPr>
              <w:fldChar w:fldCharType="end"/>
            </w:r>
          </w:hyperlink>
        </w:p>
        <w:p w14:paraId="60898B9D" w14:textId="4A3E6DE0"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74" w:history="1">
            <w:r w:rsidRPr="00E27E98">
              <w:rPr>
                <w:rStyle w:val="Hipervnculo"/>
                <w:rFonts w:cs="Times New Roman"/>
                <w:noProof/>
                <w:lang w:eastAsia="es-ES" w:bidi="es-ES"/>
              </w:rPr>
              <w:t>15.3</w:t>
            </w:r>
            <w:r>
              <w:rPr>
                <w:rFonts w:asciiTheme="minorHAnsi" w:eastAsiaTheme="minorEastAsia" w:hAnsiTheme="minorHAnsi"/>
                <w:noProof/>
                <w:sz w:val="24"/>
                <w:lang w:eastAsia="es-ES"/>
              </w:rPr>
              <w:tab/>
            </w:r>
            <w:r w:rsidRPr="00E27E98">
              <w:rPr>
                <w:rStyle w:val="Hipervnculo"/>
                <w:rFonts w:cs="Times New Roman"/>
                <w:noProof/>
              </w:rPr>
              <w:t>Hipótesis de partida</w:t>
            </w:r>
            <w:r>
              <w:rPr>
                <w:noProof/>
                <w:webHidden/>
              </w:rPr>
              <w:tab/>
            </w:r>
            <w:r>
              <w:rPr>
                <w:noProof/>
                <w:webHidden/>
              </w:rPr>
              <w:fldChar w:fldCharType="begin"/>
            </w:r>
            <w:r>
              <w:rPr>
                <w:noProof/>
                <w:webHidden/>
              </w:rPr>
              <w:instrText xml:space="preserve"> PAGEREF _Toc213054974 \h </w:instrText>
            </w:r>
            <w:r>
              <w:rPr>
                <w:noProof/>
                <w:webHidden/>
              </w:rPr>
            </w:r>
            <w:r>
              <w:rPr>
                <w:noProof/>
                <w:webHidden/>
              </w:rPr>
              <w:fldChar w:fldCharType="separate"/>
            </w:r>
            <w:r>
              <w:rPr>
                <w:noProof/>
                <w:webHidden/>
              </w:rPr>
              <w:t>18</w:t>
            </w:r>
            <w:r>
              <w:rPr>
                <w:noProof/>
                <w:webHidden/>
              </w:rPr>
              <w:fldChar w:fldCharType="end"/>
            </w:r>
          </w:hyperlink>
        </w:p>
        <w:p w14:paraId="17BE0065" w14:textId="151F4ED5"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75" w:history="1">
            <w:r w:rsidRPr="00E27E98">
              <w:rPr>
                <w:rStyle w:val="Hipervnculo"/>
                <w:rFonts w:cs="Times New Roman"/>
                <w:noProof/>
                <w:lang w:eastAsia="es-ES" w:bidi="es-ES"/>
              </w:rPr>
              <w:t>15.4</w:t>
            </w:r>
            <w:r>
              <w:rPr>
                <w:rFonts w:asciiTheme="minorHAnsi" w:eastAsiaTheme="minorEastAsia" w:hAnsiTheme="minorHAnsi"/>
                <w:noProof/>
                <w:sz w:val="24"/>
                <w:lang w:eastAsia="es-ES"/>
              </w:rPr>
              <w:tab/>
            </w:r>
            <w:r w:rsidRPr="00E27E98">
              <w:rPr>
                <w:rStyle w:val="Hipervnculo"/>
                <w:rFonts w:cs="Times New Roman"/>
                <w:noProof/>
              </w:rPr>
              <w:t>Cálculo y justificación tamaño muestral</w:t>
            </w:r>
            <w:r>
              <w:rPr>
                <w:noProof/>
                <w:webHidden/>
              </w:rPr>
              <w:tab/>
            </w:r>
            <w:r>
              <w:rPr>
                <w:noProof/>
                <w:webHidden/>
              </w:rPr>
              <w:fldChar w:fldCharType="begin"/>
            </w:r>
            <w:r>
              <w:rPr>
                <w:noProof/>
                <w:webHidden/>
              </w:rPr>
              <w:instrText xml:space="preserve"> PAGEREF _Toc213054975 \h </w:instrText>
            </w:r>
            <w:r>
              <w:rPr>
                <w:noProof/>
                <w:webHidden/>
              </w:rPr>
            </w:r>
            <w:r>
              <w:rPr>
                <w:noProof/>
                <w:webHidden/>
              </w:rPr>
              <w:fldChar w:fldCharType="separate"/>
            </w:r>
            <w:r>
              <w:rPr>
                <w:noProof/>
                <w:webHidden/>
              </w:rPr>
              <w:t>18</w:t>
            </w:r>
            <w:r>
              <w:rPr>
                <w:noProof/>
                <w:webHidden/>
              </w:rPr>
              <w:fldChar w:fldCharType="end"/>
            </w:r>
          </w:hyperlink>
        </w:p>
        <w:p w14:paraId="6F21EDEB" w14:textId="01FDB953"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76" w:history="1">
            <w:r w:rsidRPr="00E27E98">
              <w:rPr>
                <w:rStyle w:val="Hipervnculo"/>
                <w:rFonts w:cs="Times New Roman"/>
                <w:noProof/>
                <w:lang w:eastAsia="es-ES" w:bidi="es-ES"/>
              </w:rPr>
              <w:t>15.5</w:t>
            </w:r>
            <w:r>
              <w:rPr>
                <w:rFonts w:asciiTheme="minorHAnsi" w:eastAsiaTheme="minorEastAsia" w:hAnsiTheme="minorHAnsi"/>
                <w:noProof/>
                <w:sz w:val="24"/>
                <w:lang w:eastAsia="es-ES"/>
              </w:rPr>
              <w:tab/>
            </w:r>
            <w:r w:rsidRPr="00E27E98">
              <w:rPr>
                <w:rStyle w:val="Hipervnculo"/>
                <w:rFonts w:cs="Times New Roman"/>
                <w:noProof/>
              </w:rPr>
              <w:t>Descripción de tratamiento estadístico de los resultados</w:t>
            </w:r>
            <w:r>
              <w:rPr>
                <w:noProof/>
                <w:webHidden/>
              </w:rPr>
              <w:tab/>
            </w:r>
            <w:r>
              <w:rPr>
                <w:noProof/>
                <w:webHidden/>
              </w:rPr>
              <w:fldChar w:fldCharType="begin"/>
            </w:r>
            <w:r>
              <w:rPr>
                <w:noProof/>
                <w:webHidden/>
              </w:rPr>
              <w:instrText xml:space="preserve"> PAGEREF _Toc213054976 \h </w:instrText>
            </w:r>
            <w:r>
              <w:rPr>
                <w:noProof/>
                <w:webHidden/>
              </w:rPr>
            </w:r>
            <w:r>
              <w:rPr>
                <w:noProof/>
                <w:webHidden/>
              </w:rPr>
              <w:fldChar w:fldCharType="separate"/>
            </w:r>
            <w:r>
              <w:rPr>
                <w:noProof/>
                <w:webHidden/>
              </w:rPr>
              <w:t>18</w:t>
            </w:r>
            <w:r>
              <w:rPr>
                <w:noProof/>
                <w:webHidden/>
              </w:rPr>
              <w:fldChar w:fldCharType="end"/>
            </w:r>
          </w:hyperlink>
        </w:p>
        <w:p w14:paraId="03B1384D" w14:textId="166F33BC"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4977" w:history="1">
            <w:r w:rsidRPr="00E27E98">
              <w:rPr>
                <w:rStyle w:val="Hipervnculo"/>
                <w:noProof/>
                <w:lang w:eastAsia="es-ES" w:bidi="es-ES"/>
              </w:rPr>
              <w:t>16</w:t>
            </w:r>
            <w:r>
              <w:rPr>
                <w:rFonts w:asciiTheme="minorHAnsi" w:eastAsiaTheme="minorEastAsia" w:hAnsiTheme="minorHAnsi"/>
                <w:noProof/>
                <w:sz w:val="24"/>
                <w:lang w:eastAsia="es-ES"/>
              </w:rPr>
              <w:tab/>
            </w:r>
            <w:r w:rsidRPr="00E27E98">
              <w:rPr>
                <w:rStyle w:val="Hipervnculo"/>
                <w:noProof/>
              </w:rPr>
              <w:t>Plan de seguridad</w:t>
            </w:r>
            <w:r>
              <w:rPr>
                <w:noProof/>
                <w:webHidden/>
              </w:rPr>
              <w:tab/>
            </w:r>
            <w:r>
              <w:rPr>
                <w:noProof/>
                <w:webHidden/>
              </w:rPr>
              <w:fldChar w:fldCharType="begin"/>
            </w:r>
            <w:r>
              <w:rPr>
                <w:noProof/>
                <w:webHidden/>
              </w:rPr>
              <w:instrText xml:space="preserve"> PAGEREF _Toc213054977 \h </w:instrText>
            </w:r>
            <w:r>
              <w:rPr>
                <w:noProof/>
                <w:webHidden/>
              </w:rPr>
            </w:r>
            <w:r>
              <w:rPr>
                <w:noProof/>
                <w:webHidden/>
              </w:rPr>
              <w:fldChar w:fldCharType="separate"/>
            </w:r>
            <w:r>
              <w:rPr>
                <w:noProof/>
                <w:webHidden/>
              </w:rPr>
              <w:t>18</w:t>
            </w:r>
            <w:r>
              <w:rPr>
                <w:noProof/>
                <w:webHidden/>
              </w:rPr>
              <w:fldChar w:fldCharType="end"/>
            </w:r>
          </w:hyperlink>
        </w:p>
        <w:p w14:paraId="40C9930D" w14:textId="502CE7E8"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78" w:history="1">
            <w:r w:rsidRPr="00E27E98">
              <w:rPr>
                <w:rStyle w:val="Hipervnculo"/>
                <w:rFonts w:cs="Times New Roman"/>
                <w:noProof/>
                <w:lang w:eastAsia="es-ES" w:bidi="es-ES"/>
              </w:rPr>
              <w:t>16.1</w:t>
            </w:r>
            <w:r>
              <w:rPr>
                <w:rFonts w:asciiTheme="minorHAnsi" w:eastAsiaTheme="minorEastAsia" w:hAnsiTheme="minorHAnsi"/>
                <w:noProof/>
                <w:sz w:val="24"/>
                <w:lang w:eastAsia="es-ES"/>
              </w:rPr>
              <w:tab/>
            </w:r>
            <w:r w:rsidRPr="00E27E98">
              <w:rPr>
                <w:rStyle w:val="Hipervnculo"/>
                <w:rFonts w:cs="Times New Roman"/>
                <w:noProof/>
              </w:rPr>
              <w:t>Definiciones</w:t>
            </w:r>
            <w:r>
              <w:rPr>
                <w:noProof/>
                <w:webHidden/>
              </w:rPr>
              <w:tab/>
            </w:r>
            <w:r>
              <w:rPr>
                <w:noProof/>
                <w:webHidden/>
              </w:rPr>
              <w:fldChar w:fldCharType="begin"/>
            </w:r>
            <w:r>
              <w:rPr>
                <w:noProof/>
                <w:webHidden/>
              </w:rPr>
              <w:instrText xml:space="preserve"> PAGEREF _Toc213054978 \h </w:instrText>
            </w:r>
            <w:r>
              <w:rPr>
                <w:noProof/>
                <w:webHidden/>
              </w:rPr>
            </w:r>
            <w:r>
              <w:rPr>
                <w:noProof/>
                <w:webHidden/>
              </w:rPr>
              <w:fldChar w:fldCharType="separate"/>
            </w:r>
            <w:r>
              <w:rPr>
                <w:noProof/>
                <w:webHidden/>
              </w:rPr>
              <w:t>18</w:t>
            </w:r>
            <w:r>
              <w:rPr>
                <w:noProof/>
                <w:webHidden/>
              </w:rPr>
              <w:fldChar w:fldCharType="end"/>
            </w:r>
          </w:hyperlink>
        </w:p>
        <w:p w14:paraId="101B3297" w14:textId="0192656F"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79" w:history="1">
            <w:r w:rsidRPr="00E27E98">
              <w:rPr>
                <w:rStyle w:val="Hipervnculo"/>
                <w:rFonts w:cs="Times New Roman"/>
                <w:noProof/>
                <w:lang w:eastAsia="es-ES" w:bidi="es-ES"/>
              </w:rPr>
              <w:t>16.2</w:t>
            </w:r>
            <w:r>
              <w:rPr>
                <w:rFonts w:asciiTheme="minorHAnsi" w:eastAsiaTheme="minorEastAsia" w:hAnsiTheme="minorHAnsi"/>
                <w:noProof/>
                <w:sz w:val="24"/>
                <w:lang w:eastAsia="es-ES"/>
              </w:rPr>
              <w:tab/>
            </w:r>
            <w:r w:rsidRPr="00E27E98">
              <w:rPr>
                <w:rStyle w:val="Hipervnculo"/>
                <w:rFonts w:cs="Times New Roman"/>
                <w:noProof/>
              </w:rPr>
              <w:t>Registro de acontecimientos adversos y deficiencias del dispositivo</w:t>
            </w:r>
            <w:r>
              <w:rPr>
                <w:noProof/>
                <w:webHidden/>
              </w:rPr>
              <w:tab/>
            </w:r>
            <w:r>
              <w:rPr>
                <w:noProof/>
                <w:webHidden/>
              </w:rPr>
              <w:fldChar w:fldCharType="begin"/>
            </w:r>
            <w:r>
              <w:rPr>
                <w:noProof/>
                <w:webHidden/>
              </w:rPr>
              <w:instrText xml:space="preserve"> PAGEREF _Toc213054979 \h </w:instrText>
            </w:r>
            <w:r>
              <w:rPr>
                <w:noProof/>
                <w:webHidden/>
              </w:rPr>
            </w:r>
            <w:r>
              <w:rPr>
                <w:noProof/>
                <w:webHidden/>
              </w:rPr>
              <w:fldChar w:fldCharType="separate"/>
            </w:r>
            <w:r>
              <w:rPr>
                <w:noProof/>
                <w:webHidden/>
              </w:rPr>
              <w:t>19</w:t>
            </w:r>
            <w:r>
              <w:rPr>
                <w:noProof/>
                <w:webHidden/>
              </w:rPr>
              <w:fldChar w:fldCharType="end"/>
            </w:r>
          </w:hyperlink>
        </w:p>
        <w:p w14:paraId="7E708EA9" w14:textId="7CA8A47C" w:rsidR="00BB797F" w:rsidRDefault="00BB797F">
          <w:pPr>
            <w:pStyle w:val="TDC3"/>
            <w:tabs>
              <w:tab w:val="left" w:pos="1200"/>
              <w:tab w:val="right" w:leader="dot" w:pos="8494"/>
            </w:tabs>
            <w:rPr>
              <w:rFonts w:asciiTheme="minorHAnsi" w:eastAsiaTheme="minorEastAsia" w:hAnsiTheme="minorHAnsi"/>
              <w:noProof/>
              <w:sz w:val="24"/>
              <w:lang w:eastAsia="es-ES"/>
            </w:rPr>
          </w:pPr>
          <w:hyperlink w:anchor="_Toc213054990" w:history="1">
            <w:r w:rsidRPr="00E27E98">
              <w:rPr>
                <w:rStyle w:val="Hipervnculo"/>
                <w:noProof/>
              </w:rPr>
              <w:t>21.2.1</w:t>
            </w:r>
            <w:r>
              <w:rPr>
                <w:rFonts w:asciiTheme="minorHAnsi" w:eastAsiaTheme="minorEastAsia" w:hAnsiTheme="minorHAnsi"/>
                <w:noProof/>
                <w:sz w:val="24"/>
                <w:lang w:eastAsia="es-ES"/>
              </w:rPr>
              <w:tab/>
            </w:r>
            <w:r w:rsidRPr="00E27E98">
              <w:rPr>
                <w:rStyle w:val="Hipervnculo"/>
                <w:noProof/>
              </w:rPr>
              <w:t>Evaluación de acontecimientos adversos</w:t>
            </w:r>
            <w:r>
              <w:rPr>
                <w:noProof/>
                <w:webHidden/>
              </w:rPr>
              <w:tab/>
            </w:r>
            <w:r>
              <w:rPr>
                <w:noProof/>
                <w:webHidden/>
              </w:rPr>
              <w:fldChar w:fldCharType="begin"/>
            </w:r>
            <w:r>
              <w:rPr>
                <w:noProof/>
                <w:webHidden/>
              </w:rPr>
              <w:instrText xml:space="preserve"> PAGEREF _Toc213054990 \h </w:instrText>
            </w:r>
            <w:r>
              <w:rPr>
                <w:noProof/>
                <w:webHidden/>
              </w:rPr>
            </w:r>
            <w:r>
              <w:rPr>
                <w:noProof/>
                <w:webHidden/>
              </w:rPr>
              <w:fldChar w:fldCharType="separate"/>
            </w:r>
            <w:r>
              <w:rPr>
                <w:noProof/>
                <w:webHidden/>
              </w:rPr>
              <w:t>20</w:t>
            </w:r>
            <w:r>
              <w:rPr>
                <w:noProof/>
                <w:webHidden/>
              </w:rPr>
              <w:fldChar w:fldCharType="end"/>
            </w:r>
          </w:hyperlink>
        </w:p>
        <w:p w14:paraId="3F1DF85C" w14:textId="62EDF0C9" w:rsidR="00BB797F" w:rsidRDefault="00BB797F">
          <w:pPr>
            <w:pStyle w:val="TDC3"/>
            <w:tabs>
              <w:tab w:val="left" w:pos="1200"/>
              <w:tab w:val="right" w:leader="dot" w:pos="8494"/>
            </w:tabs>
            <w:rPr>
              <w:rFonts w:asciiTheme="minorHAnsi" w:eastAsiaTheme="minorEastAsia" w:hAnsiTheme="minorHAnsi"/>
              <w:noProof/>
              <w:sz w:val="24"/>
              <w:lang w:eastAsia="es-ES"/>
            </w:rPr>
          </w:pPr>
          <w:hyperlink w:anchor="_Toc213054991" w:history="1">
            <w:r w:rsidRPr="00E27E98">
              <w:rPr>
                <w:rStyle w:val="Hipervnculo"/>
                <w:noProof/>
              </w:rPr>
              <w:t>21.2.2</w:t>
            </w:r>
            <w:r>
              <w:rPr>
                <w:rFonts w:asciiTheme="minorHAnsi" w:eastAsiaTheme="minorEastAsia" w:hAnsiTheme="minorHAnsi"/>
                <w:noProof/>
                <w:sz w:val="24"/>
                <w:lang w:eastAsia="es-ES"/>
              </w:rPr>
              <w:tab/>
            </w:r>
            <w:r w:rsidRPr="00E27E98">
              <w:rPr>
                <w:rStyle w:val="Hipervnculo"/>
                <w:noProof/>
              </w:rPr>
              <w:t>Seguimiento de los acontecimientos adversos</w:t>
            </w:r>
            <w:r>
              <w:rPr>
                <w:noProof/>
                <w:webHidden/>
              </w:rPr>
              <w:tab/>
            </w:r>
            <w:r>
              <w:rPr>
                <w:noProof/>
                <w:webHidden/>
              </w:rPr>
              <w:fldChar w:fldCharType="begin"/>
            </w:r>
            <w:r>
              <w:rPr>
                <w:noProof/>
                <w:webHidden/>
              </w:rPr>
              <w:instrText xml:space="preserve"> PAGEREF _Toc213054991 \h </w:instrText>
            </w:r>
            <w:r>
              <w:rPr>
                <w:noProof/>
                <w:webHidden/>
              </w:rPr>
            </w:r>
            <w:r>
              <w:rPr>
                <w:noProof/>
                <w:webHidden/>
              </w:rPr>
              <w:fldChar w:fldCharType="separate"/>
            </w:r>
            <w:r>
              <w:rPr>
                <w:noProof/>
                <w:webHidden/>
              </w:rPr>
              <w:t>23</w:t>
            </w:r>
            <w:r>
              <w:rPr>
                <w:noProof/>
                <w:webHidden/>
              </w:rPr>
              <w:fldChar w:fldCharType="end"/>
            </w:r>
          </w:hyperlink>
        </w:p>
        <w:p w14:paraId="7BCDAAC6" w14:textId="451C293E"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92" w:history="1">
            <w:r w:rsidRPr="00E27E98">
              <w:rPr>
                <w:rStyle w:val="Hipervnculo"/>
                <w:rFonts w:cs="Times New Roman"/>
                <w:noProof/>
                <w:lang w:eastAsia="es-ES" w:bidi="es-ES"/>
              </w:rPr>
              <w:t>16.3</w:t>
            </w:r>
            <w:r>
              <w:rPr>
                <w:rFonts w:asciiTheme="minorHAnsi" w:eastAsiaTheme="minorEastAsia" w:hAnsiTheme="minorHAnsi"/>
                <w:noProof/>
                <w:sz w:val="24"/>
                <w:lang w:eastAsia="es-ES"/>
              </w:rPr>
              <w:tab/>
            </w:r>
            <w:r w:rsidRPr="00E27E98">
              <w:rPr>
                <w:rStyle w:val="Hipervnculo"/>
                <w:rFonts w:cs="Times New Roman"/>
                <w:noProof/>
              </w:rPr>
              <w:t>Notificación de acontecimientos adversos y deficiencias del dispositivo (DD)</w:t>
            </w:r>
            <w:r>
              <w:rPr>
                <w:noProof/>
                <w:webHidden/>
              </w:rPr>
              <w:tab/>
            </w:r>
            <w:r>
              <w:rPr>
                <w:noProof/>
                <w:webHidden/>
              </w:rPr>
              <w:fldChar w:fldCharType="begin"/>
            </w:r>
            <w:r>
              <w:rPr>
                <w:noProof/>
                <w:webHidden/>
              </w:rPr>
              <w:instrText xml:space="preserve"> PAGEREF _Toc213054992 \h </w:instrText>
            </w:r>
            <w:r>
              <w:rPr>
                <w:noProof/>
                <w:webHidden/>
              </w:rPr>
            </w:r>
            <w:r>
              <w:rPr>
                <w:noProof/>
                <w:webHidden/>
              </w:rPr>
              <w:fldChar w:fldCharType="separate"/>
            </w:r>
            <w:r>
              <w:rPr>
                <w:noProof/>
                <w:webHidden/>
              </w:rPr>
              <w:t>23</w:t>
            </w:r>
            <w:r>
              <w:rPr>
                <w:noProof/>
                <w:webHidden/>
              </w:rPr>
              <w:fldChar w:fldCharType="end"/>
            </w:r>
          </w:hyperlink>
        </w:p>
        <w:p w14:paraId="1C1D6777" w14:textId="6296A729"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4993" w:history="1">
            <w:r w:rsidRPr="00E27E98">
              <w:rPr>
                <w:rStyle w:val="Hipervnculo"/>
                <w:noProof/>
                <w:lang w:eastAsia="es-ES" w:bidi="es-ES"/>
              </w:rPr>
              <w:t>17</w:t>
            </w:r>
            <w:r>
              <w:rPr>
                <w:rFonts w:asciiTheme="minorHAnsi" w:eastAsiaTheme="minorEastAsia" w:hAnsiTheme="minorHAnsi"/>
                <w:noProof/>
                <w:sz w:val="24"/>
                <w:lang w:eastAsia="es-ES"/>
              </w:rPr>
              <w:tab/>
            </w:r>
            <w:r w:rsidRPr="00E27E98">
              <w:rPr>
                <w:rStyle w:val="Hipervnculo"/>
                <w:noProof/>
              </w:rPr>
              <w:t>Consideraciones éticas</w:t>
            </w:r>
            <w:r>
              <w:rPr>
                <w:noProof/>
                <w:webHidden/>
              </w:rPr>
              <w:tab/>
            </w:r>
            <w:r>
              <w:rPr>
                <w:noProof/>
                <w:webHidden/>
              </w:rPr>
              <w:fldChar w:fldCharType="begin"/>
            </w:r>
            <w:r>
              <w:rPr>
                <w:noProof/>
                <w:webHidden/>
              </w:rPr>
              <w:instrText xml:space="preserve"> PAGEREF _Toc213054993 \h </w:instrText>
            </w:r>
            <w:r>
              <w:rPr>
                <w:noProof/>
                <w:webHidden/>
              </w:rPr>
            </w:r>
            <w:r>
              <w:rPr>
                <w:noProof/>
                <w:webHidden/>
              </w:rPr>
              <w:fldChar w:fldCharType="separate"/>
            </w:r>
            <w:r>
              <w:rPr>
                <w:noProof/>
                <w:webHidden/>
              </w:rPr>
              <w:t>25</w:t>
            </w:r>
            <w:r>
              <w:rPr>
                <w:noProof/>
                <w:webHidden/>
              </w:rPr>
              <w:fldChar w:fldCharType="end"/>
            </w:r>
          </w:hyperlink>
        </w:p>
        <w:p w14:paraId="2F170BAF" w14:textId="7D4BE37C"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94" w:history="1">
            <w:r w:rsidRPr="00E27E98">
              <w:rPr>
                <w:rStyle w:val="Hipervnculo"/>
                <w:rFonts w:cs="Times New Roman"/>
                <w:noProof/>
                <w:lang w:eastAsia="es-ES" w:bidi="es-ES"/>
              </w:rPr>
              <w:t>17.1</w:t>
            </w:r>
            <w:r>
              <w:rPr>
                <w:rFonts w:asciiTheme="minorHAnsi" w:eastAsiaTheme="minorEastAsia" w:hAnsiTheme="minorHAnsi"/>
                <w:noProof/>
                <w:sz w:val="24"/>
                <w:lang w:eastAsia="es-ES"/>
              </w:rPr>
              <w:tab/>
            </w:r>
            <w:r w:rsidRPr="00E27E98">
              <w:rPr>
                <w:rStyle w:val="Hipervnculo"/>
                <w:rFonts w:cs="Times New Roman"/>
                <w:noProof/>
              </w:rPr>
              <w:t>Consideraciones generales</w:t>
            </w:r>
            <w:r>
              <w:rPr>
                <w:noProof/>
                <w:webHidden/>
              </w:rPr>
              <w:tab/>
            </w:r>
            <w:r>
              <w:rPr>
                <w:noProof/>
                <w:webHidden/>
              </w:rPr>
              <w:fldChar w:fldCharType="begin"/>
            </w:r>
            <w:r>
              <w:rPr>
                <w:noProof/>
                <w:webHidden/>
              </w:rPr>
              <w:instrText xml:space="preserve"> PAGEREF _Toc213054994 \h </w:instrText>
            </w:r>
            <w:r>
              <w:rPr>
                <w:noProof/>
                <w:webHidden/>
              </w:rPr>
            </w:r>
            <w:r>
              <w:rPr>
                <w:noProof/>
                <w:webHidden/>
              </w:rPr>
              <w:fldChar w:fldCharType="separate"/>
            </w:r>
            <w:r>
              <w:rPr>
                <w:noProof/>
                <w:webHidden/>
              </w:rPr>
              <w:t>25</w:t>
            </w:r>
            <w:r>
              <w:rPr>
                <w:noProof/>
                <w:webHidden/>
              </w:rPr>
              <w:fldChar w:fldCharType="end"/>
            </w:r>
          </w:hyperlink>
        </w:p>
        <w:p w14:paraId="22280F0B" w14:textId="66812B89"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95" w:history="1">
            <w:r w:rsidRPr="00E27E98">
              <w:rPr>
                <w:rStyle w:val="Hipervnculo"/>
                <w:rFonts w:cs="Times New Roman"/>
                <w:noProof/>
                <w:lang w:eastAsia="es-ES" w:bidi="es-ES"/>
              </w:rPr>
              <w:t>17.2</w:t>
            </w:r>
            <w:r>
              <w:rPr>
                <w:rFonts w:asciiTheme="minorHAnsi" w:eastAsiaTheme="minorEastAsia" w:hAnsiTheme="minorHAnsi"/>
                <w:noProof/>
                <w:sz w:val="24"/>
                <w:lang w:eastAsia="es-ES"/>
              </w:rPr>
              <w:tab/>
            </w:r>
            <w:r w:rsidRPr="00E27E98">
              <w:rPr>
                <w:rStyle w:val="Hipervnculo"/>
                <w:rFonts w:cs="Times New Roman"/>
                <w:noProof/>
              </w:rPr>
              <w:t>Enmiendas al protocolo</w:t>
            </w:r>
            <w:r>
              <w:rPr>
                <w:noProof/>
                <w:webHidden/>
              </w:rPr>
              <w:tab/>
            </w:r>
            <w:r>
              <w:rPr>
                <w:noProof/>
                <w:webHidden/>
              </w:rPr>
              <w:fldChar w:fldCharType="begin"/>
            </w:r>
            <w:r>
              <w:rPr>
                <w:noProof/>
                <w:webHidden/>
              </w:rPr>
              <w:instrText xml:space="preserve"> PAGEREF _Toc213054995 \h </w:instrText>
            </w:r>
            <w:r>
              <w:rPr>
                <w:noProof/>
                <w:webHidden/>
              </w:rPr>
            </w:r>
            <w:r>
              <w:rPr>
                <w:noProof/>
                <w:webHidden/>
              </w:rPr>
              <w:fldChar w:fldCharType="separate"/>
            </w:r>
            <w:r>
              <w:rPr>
                <w:noProof/>
                <w:webHidden/>
              </w:rPr>
              <w:t>25</w:t>
            </w:r>
            <w:r>
              <w:rPr>
                <w:noProof/>
                <w:webHidden/>
              </w:rPr>
              <w:fldChar w:fldCharType="end"/>
            </w:r>
          </w:hyperlink>
        </w:p>
        <w:p w14:paraId="75D5E3FF" w14:textId="58DF8651"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96" w:history="1">
            <w:r w:rsidRPr="00E27E98">
              <w:rPr>
                <w:rStyle w:val="Hipervnculo"/>
                <w:rFonts w:cs="Times New Roman"/>
                <w:noProof/>
                <w:lang w:eastAsia="es-ES" w:bidi="es-ES"/>
              </w:rPr>
              <w:t>17.4</w:t>
            </w:r>
            <w:r>
              <w:rPr>
                <w:rFonts w:asciiTheme="minorHAnsi" w:eastAsiaTheme="minorEastAsia" w:hAnsiTheme="minorHAnsi"/>
                <w:noProof/>
                <w:sz w:val="24"/>
                <w:lang w:eastAsia="es-ES"/>
              </w:rPr>
              <w:tab/>
            </w:r>
            <w:r w:rsidRPr="00E27E98">
              <w:rPr>
                <w:rStyle w:val="Hipervnculo"/>
                <w:rFonts w:cs="Times New Roman"/>
                <w:noProof/>
              </w:rPr>
              <w:t>Población vulnerable (</w:t>
            </w:r>
            <w:r w:rsidRPr="00E27E98">
              <w:rPr>
                <w:rStyle w:val="Hipervnculo"/>
                <w:rFonts w:cs="Times New Roman"/>
                <w:i/>
                <w:iCs/>
                <w:noProof/>
              </w:rPr>
              <w:t>Si procede</w:t>
            </w:r>
            <w:r w:rsidRPr="00E27E98">
              <w:rPr>
                <w:rStyle w:val="Hipervnculo"/>
                <w:rFonts w:cs="Times New Roman"/>
                <w:noProof/>
              </w:rPr>
              <w:t>)</w:t>
            </w:r>
            <w:r>
              <w:rPr>
                <w:noProof/>
                <w:webHidden/>
              </w:rPr>
              <w:tab/>
            </w:r>
            <w:r>
              <w:rPr>
                <w:noProof/>
                <w:webHidden/>
              </w:rPr>
              <w:fldChar w:fldCharType="begin"/>
            </w:r>
            <w:r>
              <w:rPr>
                <w:noProof/>
                <w:webHidden/>
              </w:rPr>
              <w:instrText xml:space="preserve"> PAGEREF _Toc213054996 \h </w:instrText>
            </w:r>
            <w:r>
              <w:rPr>
                <w:noProof/>
                <w:webHidden/>
              </w:rPr>
            </w:r>
            <w:r>
              <w:rPr>
                <w:noProof/>
                <w:webHidden/>
              </w:rPr>
              <w:fldChar w:fldCharType="separate"/>
            </w:r>
            <w:r>
              <w:rPr>
                <w:noProof/>
                <w:webHidden/>
              </w:rPr>
              <w:t>26</w:t>
            </w:r>
            <w:r>
              <w:rPr>
                <w:noProof/>
                <w:webHidden/>
              </w:rPr>
              <w:fldChar w:fldCharType="end"/>
            </w:r>
          </w:hyperlink>
        </w:p>
        <w:p w14:paraId="2998A706" w14:textId="70244180"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97" w:history="1">
            <w:r w:rsidRPr="00E27E98">
              <w:rPr>
                <w:rStyle w:val="Hipervnculo"/>
                <w:rFonts w:cs="Times New Roman"/>
                <w:noProof/>
                <w:lang w:eastAsia="es-ES" w:bidi="es-ES"/>
              </w:rPr>
              <w:t>17.5</w:t>
            </w:r>
            <w:r>
              <w:rPr>
                <w:rFonts w:asciiTheme="minorHAnsi" w:eastAsiaTheme="minorEastAsia" w:hAnsiTheme="minorHAnsi"/>
                <w:noProof/>
                <w:sz w:val="24"/>
                <w:lang w:eastAsia="es-ES"/>
              </w:rPr>
              <w:tab/>
            </w:r>
            <w:r w:rsidRPr="00E27E98">
              <w:rPr>
                <w:rStyle w:val="Hipervnculo"/>
                <w:rFonts w:cs="Times New Roman"/>
                <w:noProof/>
              </w:rPr>
              <w:t>Confidencialidad y protección de datos</w:t>
            </w:r>
            <w:r>
              <w:rPr>
                <w:noProof/>
                <w:webHidden/>
              </w:rPr>
              <w:tab/>
            </w:r>
            <w:r>
              <w:rPr>
                <w:noProof/>
                <w:webHidden/>
              </w:rPr>
              <w:fldChar w:fldCharType="begin"/>
            </w:r>
            <w:r>
              <w:rPr>
                <w:noProof/>
                <w:webHidden/>
              </w:rPr>
              <w:instrText xml:space="preserve"> PAGEREF _Toc213054997 \h </w:instrText>
            </w:r>
            <w:r>
              <w:rPr>
                <w:noProof/>
                <w:webHidden/>
              </w:rPr>
            </w:r>
            <w:r>
              <w:rPr>
                <w:noProof/>
                <w:webHidden/>
              </w:rPr>
              <w:fldChar w:fldCharType="separate"/>
            </w:r>
            <w:r>
              <w:rPr>
                <w:noProof/>
                <w:webHidden/>
              </w:rPr>
              <w:t>26</w:t>
            </w:r>
            <w:r>
              <w:rPr>
                <w:noProof/>
                <w:webHidden/>
              </w:rPr>
              <w:fldChar w:fldCharType="end"/>
            </w:r>
          </w:hyperlink>
        </w:p>
        <w:p w14:paraId="604C4E8B" w14:textId="0CAD63BB"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98" w:history="1">
            <w:r w:rsidRPr="00E27E98">
              <w:rPr>
                <w:rStyle w:val="Hipervnculo"/>
                <w:rFonts w:cs="Times New Roman"/>
                <w:noProof/>
                <w:lang w:eastAsia="es-ES" w:bidi="es-ES"/>
              </w:rPr>
              <w:t>17.6</w:t>
            </w:r>
            <w:r>
              <w:rPr>
                <w:rFonts w:asciiTheme="minorHAnsi" w:eastAsiaTheme="minorEastAsia" w:hAnsiTheme="minorHAnsi"/>
                <w:noProof/>
                <w:sz w:val="24"/>
                <w:lang w:eastAsia="es-ES"/>
              </w:rPr>
              <w:tab/>
            </w:r>
            <w:r w:rsidRPr="00E27E98">
              <w:rPr>
                <w:rStyle w:val="Hipervnculo"/>
                <w:rFonts w:cs="Times New Roman"/>
                <w:noProof/>
              </w:rPr>
              <w:t>Uso de Inteligencia artificial.</w:t>
            </w:r>
            <w:r>
              <w:rPr>
                <w:noProof/>
                <w:webHidden/>
              </w:rPr>
              <w:tab/>
            </w:r>
            <w:r>
              <w:rPr>
                <w:noProof/>
                <w:webHidden/>
              </w:rPr>
              <w:fldChar w:fldCharType="begin"/>
            </w:r>
            <w:r>
              <w:rPr>
                <w:noProof/>
                <w:webHidden/>
              </w:rPr>
              <w:instrText xml:space="preserve"> PAGEREF _Toc213054998 \h </w:instrText>
            </w:r>
            <w:r>
              <w:rPr>
                <w:noProof/>
                <w:webHidden/>
              </w:rPr>
            </w:r>
            <w:r>
              <w:rPr>
                <w:noProof/>
                <w:webHidden/>
              </w:rPr>
              <w:fldChar w:fldCharType="separate"/>
            </w:r>
            <w:r>
              <w:rPr>
                <w:noProof/>
                <w:webHidden/>
              </w:rPr>
              <w:t>27</w:t>
            </w:r>
            <w:r>
              <w:rPr>
                <w:noProof/>
                <w:webHidden/>
              </w:rPr>
              <w:fldChar w:fldCharType="end"/>
            </w:r>
          </w:hyperlink>
        </w:p>
        <w:p w14:paraId="6A6E21A1" w14:textId="5602300D"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4999" w:history="1">
            <w:r w:rsidRPr="00E27E98">
              <w:rPr>
                <w:rStyle w:val="Hipervnculo"/>
                <w:rFonts w:cs="Times New Roman"/>
                <w:noProof/>
                <w:lang w:eastAsia="es-ES" w:bidi="es-ES"/>
              </w:rPr>
              <w:t>17.7</w:t>
            </w:r>
            <w:r>
              <w:rPr>
                <w:rFonts w:asciiTheme="minorHAnsi" w:eastAsiaTheme="minorEastAsia" w:hAnsiTheme="minorHAnsi"/>
                <w:noProof/>
                <w:sz w:val="24"/>
                <w:lang w:eastAsia="es-ES"/>
              </w:rPr>
              <w:tab/>
            </w:r>
            <w:r w:rsidRPr="00E27E98">
              <w:rPr>
                <w:rStyle w:val="Hipervnculo"/>
                <w:rFonts w:cs="Times New Roman"/>
                <w:noProof/>
              </w:rPr>
              <w:t>Seguro</w:t>
            </w:r>
            <w:r>
              <w:rPr>
                <w:noProof/>
                <w:webHidden/>
              </w:rPr>
              <w:tab/>
            </w:r>
            <w:r>
              <w:rPr>
                <w:noProof/>
                <w:webHidden/>
              </w:rPr>
              <w:fldChar w:fldCharType="begin"/>
            </w:r>
            <w:r>
              <w:rPr>
                <w:noProof/>
                <w:webHidden/>
              </w:rPr>
              <w:instrText xml:space="preserve"> PAGEREF _Toc213054999 \h </w:instrText>
            </w:r>
            <w:r>
              <w:rPr>
                <w:noProof/>
                <w:webHidden/>
              </w:rPr>
            </w:r>
            <w:r>
              <w:rPr>
                <w:noProof/>
                <w:webHidden/>
              </w:rPr>
              <w:fldChar w:fldCharType="separate"/>
            </w:r>
            <w:r>
              <w:rPr>
                <w:noProof/>
                <w:webHidden/>
              </w:rPr>
              <w:t>27</w:t>
            </w:r>
            <w:r>
              <w:rPr>
                <w:noProof/>
                <w:webHidden/>
              </w:rPr>
              <w:fldChar w:fldCharType="end"/>
            </w:r>
          </w:hyperlink>
        </w:p>
        <w:p w14:paraId="1E0D165A" w14:textId="17BB68EF"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5000" w:history="1">
            <w:r w:rsidRPr="00E27E98">
              <w:rPr>
                <w:rStyle w:val="Hipervnculo"/>
                <w:noProof/>
                <w:lang w:eastAsia="es-ES" w:bidi="es-ES"/>
              </w:rPr>
              <w:t>18</w:t>
            </w:r>
            <w:r>
              <w:rPr>
                <w:rFonts w:asciiTheme="minorHAnsi" w:eastAsiaTheme="minorEastAsia" w:hAnsiTheme="minorHAnsi"/>
                <w:noProof/>
                <w:sz w:val="24"/>
                <w:lang w:eastAsia="es-ES"/>
              </w:rPr>
              <w:tab/>
            </w:r>
            <w:r w:rsidRPr="00E27E98">
              <w:rPr>
                <w:rStyle w:val="Hipervnculo"/>
                <w:noProof/>
              </w:rPr>
              <w:t>Financiación</w:t>
            </w:r>
            <w:r>
              <w:rPr>
                <w:noProof/>
                <w:webHidden/>
              </w:rPr>
              <w:tab/>
            </w:r>
            <w:r>
              <w:rPr>
                <w:noProof/>
                <w:webHidden/>
              </w:rPr>
              <w:fldChar w:fldCharType="begin"/>
            </w:r>
            <w:r>
              <w:rPr>
                <w:noProof/>
                <w:webHidden/>
              </w:rPr>
              <w:instrText xml:space="preserve"> PAGEREF _Toc213055000 \h </w:instrText>
            </w:r>
            <w:r>
              <w:rPr>
                <w:noProof/>
                <w:webHidden/>
              </w:rPr>
            </w:r>
            <w:r>
              <w:rPr>
                <w:noProof/>
                <w:webHidden/>
              </w:rPr>
              <w:fldChar w:fldCharType="separate"/>
            </w:r>
            <w:r>
              <w:rPr>
                <w:noProof/>
                <w:webHidden/>
              </w:rPr>
              <w:t>28</w:t>
            </w:r>
            <w:r>
              <w:rPr>
                <w:noProof/>
                <w:webHidden/>
              </w:rPr>
              <w:fldChar w:fldCharType="end"/>
            </w:r>
          </w:hyperlink>
        </w:p>
        <w:p w14:paraId="771F2DA5" w14:textId="47EED89B"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5001" w:history="1">
            <w:r w:rsidRPr="00E27E98">
              <w:rPr>
                <w:rStyle w:val="Hipervnculo"/>
                <w:noProof/>
                <w:lang w:eastAsia="es-ES" w:bidi="es-ES"/>
              </w:rPr>
              <w:t>19</w:t>
            </w:r>
            <w:r>
              <w:rPr>
                <w:rFonts w:asciiTheme="minorHAnsi" w:eastAsiaTheme="minorEastAsia" w:hAnsiTheme="minorHAnsi"/>
                <w:noProof/>
                <w:sz w:val="24"/>
                <w:lang w:eastAsia="es-ES"/>
              </w:rPr>
              <w:tab/>
            </w:r>
            <w:r w:rsidRPr="00E27E98">
              <w:rPr>
                <w:rStyle w:val="Hipervnculo"/>
                <w:noProof/>
              </w:rPr>
              <w:t>Informes informe final</w:t>
            </w:r>
            <w:r>
              <w:rPr>
                <w:noProof/>
                <w:webHidden/>
              </w:rPr>
              <w:tab/>
            </w:r>
            <w:r>
              <w:rPr>
                <w:noProof/>
                <w:webHidden/>
              </w:rPr>
              <w:fldChar w:fldCharType="begin"/>
            </w:r>
            <w:r>
              <w:rPr>
                <w:noProof/>
                <w:webHidden/>
              </w:rPr>
              <w:instrText xml:space="preserve"> PAGEREF _Toc213055001 \h </w:instrText>
            </w:r>
            <w:r>
              <w:rPr>
                <w:noProof/>
                <w:webHidden/>
              </w:rPr>
            </w:r>
            <w:r>
              <w:rPr>
                <w:noProof/>
                <w:webHidden/>
              </w:rPr>
              <w:fldChar w:fldCharType="separate"/>
            </w:r>
            <w:r>
              <w:rPr>
                <w:noProof/>
                <w:webHidden/>
              </w:rPr>
              <w:t>28</w:t>
            </w:r>
            <w:r>
              <w:rPr>
                <w:noProof/>
                <w:webHidden/>
              </w:rPr>
              <w:fldChar w:fldCharType="end"/>
            </w:r>
          </w:hyperlink>
        </w:p>
        <w:p w14:paraId="02270091" w14:textId="4B5611C5"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5002" w:history="1">
            <w:r w:rsidRPr="00E27E98">
              <w:rPr>
                <w:rStyle w:val="Hipervnculo"/>
                <w:noProof/>
                <w:lang w:eastAsia="es-ES" w:bidi="es-ES"/>
              </w:rPr>
              <w:t>20</w:t>
            </w:r>
            <w:r>
              <w:rPr>
                <w:rFonts w:asciiTheme="minorHAnsi" w:eastAsiaTheme="minorEastAsia" w:hAnsiTheme="minorHAnsi"/>
                <w:noProof/>
                <w:sz w:val="24"/>
                <w:lang w:eastAsia="es-ES"/>
              </w:rPr>
              <w:tab/>
            </w:r>
            <w:r w:rsidRPr="00E27E98">
              <w:rPr>
                <w:rStyle w:val="Hipervnculo"/>
                <w:noProof/>
              </w:rPr>
              <w:t>Política de publicación</w:t>
            </w:r>
            <w:r>
              <w:rPr>
                <w:noProof/>
                <w:webHidden/>
              </w:rPr>
              <w:tab/>
            </w:r>
            <w:r>
              <w:rPr>
                <w:noProof/>
                <w:webHidden/>
              </w:rPr>
              <w:fldChar w:fldCharType="begin"/>
            </w:r>
            <w:r>
              <w:rPr>
                <w:noProof/>
                <w:webHidden/>
              </w:rPr>
              <w:instrText xml:space="preserve"> PAGEREF _Toc213055002 \h </w:instrText>
            </w:r>
            <w:r>
              <w:rPr>
                <w:noProof/>
                <w:webHidden/>
              </w:rPr>
            </w:r>
            <w:r>
              <w:rPr>
                <w:noProof/>
                <w:webHidden/>
              </w:rPr>
              <w:fldChar w:fldCharType="separate"/>
            </w:r>
            <w:r>
              <w:rPr>
                <w:noProof/>
                <w:webHidden/>
              </w:rPr>
              <w:t>28</w:t>
            </w:r>
            <w:r>
              <w:rPr>
                <w:noProof/>
                <w:webHidden/>
              </w:rPr>
              <w:fldChar w:fldCharType="end"/>
            </w:r>
          </w:hyperlink>
        </w:p>
        <w:p w14:paraId="2D4D6443" w14:textId="2170DDD6"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5003" w:history="1">
            <w:r w:rsidRPr="00E27E98">
              <w:rPr>
                <w:rStyle w:val="Hipervnculo"/>
                <w:noProof/>
                <w:lang w:eastAsia="es-ES" w:bidi="es-ES"/>
              </w:rPr>
              <w:t>21</w:t>
            </w:r>
            <w:r>
              <w:rPr>
                <w:rFonts w:asciiTheme="minorHAnsi" w:eastAsiaTheme="minorEastAsia" w:hAnsiTheme="minorHAnsi"/>
                <w:noProof/>
                <w:sz w:val="24"/>
                <w:lang w:eastAsia="es-ES"/>
              </w:rPr>
              <w:tab/>
            </w:r>
            <w:r w:rsidRPr="00E27E98">
              <w:rPr>
                <w:rStyle w:val="Hipervnculo"/>
                <w:noProof/>
              </w:rPr>
              <w:t>Bibliografía</w:t>
            </w:r>
            <w:r>
              <w:rPr>
                <w:noProof/>
                <w:webHidden/>
              </w:rPr>
              <w:tab/>
            </w:r>
            <w:r>
              <w:rPr>
                <w:noProof/>
                <w:webHidden/>
              </w:rPr>
              <w:fldChar w:fldCharType="begin"/>
            </w:r>
            <w:r>
              <w:rPr>
                <w:noProof/>
                <w:webHidden/>
              </w:rPr>
              <w:instrText xml:space="preserve"> PAGEREF _Toc213055003 \h </w:instrText>
            </w:r>
            <w:r>
              <w:rPr>
                <w:noProof/>
                <w:webHidden/>
              </w:rPr>
            </w:r>
            <w:r>
              <w:rPr>
                <w:noProof/>
                <w:webHidden/>
              </w:rPr>
              <w:fldChar w:fldCharType="separate"/>
            </w:r>
            <w:r>
              <w:rPr>
                <w:noProof/>
                <w:webHidden/>
              </w:rPr>
              <w:t>28</w:t>
            </w:r>
            <w:r>
              <w:rPr>
                <w:noProof/>
                <w:webHidden/>
              </w:rPr>
              <w:fldChar w:fldCharType="end"/>
            </w:r>
          </w:hyperlink>
        </w:p>
        <w:p w14:paraId="0D0C30EB" w14:textId="1C8D5045" w:rsidR="00BB797F" w:rsidRDefault="00BB797F">
          <w:pPr>
            <w:pStyle w:val="TDC1"/>
            <w:tabs>
              <w:tab w:val="left" w:pos="720"/>
              <w:tab w:val="right" w:leader="dot" w:pos="8494"/>
            </w:tabs>
            <w:rPr>
              <w:rFonts w:asciiTheme="minorHAnsi" w:eastAsiaTheme="minorEastAsia" w:hAnsiTheme="minorHAnsi"/>
              <w:noProof/>
              <w:sz w:val="24"/>
              <w:lang w:eastAsia="es-ES"/>
            </w:rPr>
          </w:pPr>
          <w:hyperlink w:anchor="_Toc213055004" w:history="1">
            <w:r w:rsidRPr="00E27E98">
              <w:rPr>
                <w:rStyle w:val="Hipervnculo"/>
                <w:noProof/>
                <w:lang w:eastAsia="es-ES" w:bidi="es-ES"/>
              </w:rPr>
              <w:t>22</w:t>
            </w:r>
            <w:r>
              <w:rPr>
                <w:rFonts w:asciiTheme="minorHAnsi" w:eastAsiaTheme="minorEastAsia" w:hAnsiTheme="minorHAnsi"/>
                <w:noProof/>
                <w:sz w:val="24"/>
                <w:lang w:eastAsia="es-ES"/>
              </w:rPr>
              <w:tab/>
            </w:r>
            <w:r w:rsidRPr="00E27E98">
              <w:rPr>
                <w:rStyle w:val="Hipervnculo"/>
                <w:noProof/>
              </w:rPr>
              <w:t>Anexos</w:t>
            </w:r>
            <w:r>
              <w:rPr>
                <w:noProof/>
                <w:webHidden/>
              </w:rPr>
              <w:tab/>
            </w:r>
            <w:r>
              <w:rPr>
                <w:noProof/>
                <w:webHidden/>
              </w:rPr>
              <w:fldChar w:fldCharType="begin"/>
            </w:r>
            <w:r>
              <w:rPr>
                <w:noProof/>
                <w:webHidden/>
              </w:rPr>
              <w:instrText xml:space="preserve"> PAGEREF _Toc213055004 \h </w:instrText>
            </w:r>
            <w:r>
              <w:rPr>
                <w:noProof/>
                <w:webHidden/>
              </w:rPr>
            </w:r>
            <w:r>
              <w:rPr>
                <w:noProof/>
                <w:webHidden/>
              </w:rPr>
              <w:fldChar w:fldCharType="separate"/>
            </w:r>
            <w:r>
              <w:rPr>
                <w:noProof/>
                <w:webHidden/>
              </w:rPr>
              <w:t>28</w:t>
            </w:r>
            <w:r>
              <w:rPr>
                <w:noProof/>
                <w:webHidden/>
              </w:rPr>
              <w:fldChar w:fldCharType="end"/>
            </w:r>
          </w:hyperlink>
        </w:p>
        <w:p w14:paraId="27BD51EF" w14:textId="4F111760"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5006" w:history="1">
            <w:r w:rsidRPr="00E27E98">
              <w:rPr>
                <w:rStyle w:val="Hipervnculo"/>
                <w:noProof/>
              </w:rPr>
              <w:t>22.1</w:t>
            </w:r>
            <w:r>
              <w:rPr>
                <w:rFonts w:asciiTheme="minorHAnsi" w:eastAsiaTheme="minorEastAsia" w:hAnsiTheme="minorHAnsi"/>
                <w:noProof/>
                <w:sz w:val="24"/>
                <w:lang w:eastAsia="es-ES"/>
              </w:rPr>
              <w:tab/>
            </w:r>
            <w:r w:rsidRPr="00E27E98">
              <w:rPr>
                <w:rStyle w:val="Hipervnculo"/>
                <w:noProof/>
              </w:rPr>
              <w:t>Anexo 1: Cuaderno de recogida de datos</w:t>
            </w:r>
            <w:r>
              <w:rPr>
                <w:noProof/>
                <w:webHidden/>
              </w:rPr>
              <w:tab/>
            </w:r>
            <w:r>
              <w:rPr>
                <w:noProof/>
                <w:webHidden/>
              </w:rPr>
              <w:fldChar w:fldCharType="begin"/>
            </w:r>
            <w:r>
              <w:rPr>
                <w:noProof/>
                <w:webHidden/>
              </w:rPr>
              <w:instrText xml:space="preserve"> PAGEREF _Toc213055006 \h </w:instrText>
            </w:r>
            <w:r>
              <w:rPr>
                <w:noProof/>
                <w:webHidden/>
              </w:rPr>
            </w:r>
            <w:r>
              <w:rPr>
                <w:noProof/>
                <w:webHidden/>
              </w:rPr>
              <w:fldChar w:fldCharType="separate"/>
            </w:r>
            <w:r>
              <w:rPr>
                <w:noProof/>
                <w:webHidden/>
              </w:rPr>
              <w:t>28</w:t>
            </w:r>
            <w:r>
              <w:rPr>
                <w:noProof/>
                <w:webHidden/>
              </w:rPr>
              <w:fldChar w:fldCharType="end"/>
            </w:r>
          </w:hyperlink>
        </w:p>
        <w:p w14:paraId="24FCF7E5" w14:textId="5A49D9ED"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5007" w:history="1">
            <w:r w:rsidRPr="00E27E98">
              <w:rPr>
                <w:rStyle w:val="Hipervnculo"/>
                <w:noProof/>
              </w:rPr>
              <w:t>22.2</w:t>
            </w:r>
            <w:r>
              <w:rPr>
                <w:rFonts w:asciiTheme="minorHAnsi" w:eastAsiaTheme="minorEastAsia" w:hAnsiTheme="minorHAnsi"/>
                <w:noProof/>
                <w:sz w:val="24"/>
                <w:lang w:eastAsia="es-ES"/>
              </w:rPr>
              <w:tab/>
            </w:r>
            <w:r w:rsidRPr="00E27E98">
              <w:rPr>
                <w:rStyle w:val="Hipervnculo"/>
                <w:noProof/>
              </w:rPr>
              <w:t>Anexo 2: Formulario de notificación de AAG</w:t>
            </w:r>
            <w:r>
              <w:rPr>
                <w:noProof/>
                <w:webHidden/>
              </w:rPr>
              <w:tab/>
            </w:r>
            <w:r>
              <w:rPr>
                <w:noProof/>
                <w:webHidden/>
              </w:rPr>
              <w:fldChar w:fldCharType="begin"/>
            </w:r>
            <w:r>
              <w:rPr>
                <w:noProof/>
                <w:webHidden/>
              </w:rPr>
              <w:instrText xml:space="preserve"> PAGEREF _Toc213055007 \h </w:instrText>
            </w:r>
            <w:r>
              <w:rPr>
                <w:noProof/>
                <w:webHidden/>
              </w:rPr>
            </w:r>
            <w:r>
              <w:rPr>
                <w:noProof/>
                <w:webHidden/>
              </w:rPr>
              <w:fldChar w:fldCharType="separate"/>
            </w:r>
            <w:r>
              <w:rPr>
                <w:noProof/>
                <w:webHidden/>
              </w:rPr>
              <w:t>28</w:t>
            </w:r>
            <w:r>
              <w:rPr>
                <w:noProof/>
                <w:webHidden/>
              </w:rPr>
              <w:fldChar w:fldCharType="end"/>
            </w:r>
          </w:hyperlink>
        </w:p>
        <w:p w14:paraId="17BEDD44" w14:textId="7D6448F4"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5008" w:history="1">
            <w:r w:rsidRPr="00E27E98">
              <w:rPr>
                <w:rStyle w:val="Hipervnculo"/>
                <w:noProof/>
              </w:rPr>
              <w:t>22.3</w:t>
            </w:r>
            <w:r>
              <w:rPr>
                <w:rFonts w:asciiTheme="minorHAnsi" w:eastAsiaTheme="minorEastAsia" w:hAnsiTheme="minorHAnsi"/>
                <w:noProof/>
                <w:sz w:val="24"/>
                <w:lang w:eastAsia="es-ES"/>
              </w:rPr>
              <w:tab/>
            </w:r>
            <w:r w:rsidRPr="00E27E98">
              <w:rPr>
                <w:rStyle w:val="Hipervnculo"/>
                <w:noProof/>
              </w:rPr>
              <w:t>Anexo 3: Formulario de notificación de Deficiencia del Dispositivo</w:t>
            </w:r>
            <w:r>
              <w:rPr>
                <w:noProof/>
                <w:webHidden/>
              </w:rPr>
              <w:tab/>
            </w:r>
            <w:r>
              <w:rPr>
                <w:noProof/>
                <w:webHidden/>
              </w:rPr>
              <w:fldChar w:fldCharType="begin"/>
            </w:r>
            <w:r>
              <w:rPr>
                <w:noProof/>
                <w:webHidden/>
              </w:rPr>
              <w:instrText xml:space="preserve"> PAGEREF _Toc213055008 \h </w:instrText>
            </w:r>
            <w:r>
              <w:rPr>
                <w:noProof/>
                <w:webHidden/>
              </w:rPr>
            </w:r>
            <w:r>
              <w:rPr>
                <w:noProof/>
                <w:webHidden/>
              </w:rPr>
              <w:fldChar w:fldCharType="separate"/>
            </w:r>
            <w:r>
              <w:rPr>
                <w:noProof/>
                <w:webHidden/>
              </w:rPr>
              <w:t>28</w:t>
            </w:r>
            <w:r>
              <w:rPr>
                <w:noProof/>
                <w:webHidden/>
              </w:rPr>
              <w:fldChar w:fldCharType="end"/>
            </w:r>
          </w:hyperlink>
        </w:p>
        <w:p w14:paraId="103B41B6" w14:textId="0D813C10" w:rsidR="00BB797F" w:rsidRDefault="00BB797F">
          <w:pPr>
            <w:pStyle w:val="TDC2"/>
            <w:tabs>
              <w:tab w:val="left" w:pos="960"/>
              <w:tab w:val="right" w:leader="dot" w:pos="8494"/>
            </w:tabs>
            <w:rPr>
              <w:rFonts w:asciiTheme="minorHAnsi" w:eastAsiaTheme="minorEastAsia" w:hAnsiTheme="minorHAnsi"/>
              <w:noProof/>
              <w:sz w:val="24"/>
              <w:lang w:eastAsia="es-ES"/>
            </w:rPr>
          </w:pPr>
          <w:hyperlink w:anchor="_Toc213055009" w:history="1">
            <w:r w:rsidRPr="00E27E98">
              <w:rPr>
                <w:rStyle w:val="Hipervnculo"/>
                <w:noProof/>
              </w:rPr>
              <w:t>22.4</w:t>
            </w:r>
            <w:r>
              <w:rPr>
                <w:rFonts w:asciiTheme="minorHAnsi" w:eastAsiaTheme="minorEastAsia" w:hAnsiTheme="minorHAnsi"/>
                <w:noProof/>
                <w:sz w:val="24"/>
                <w:lang w:eastAsia="es-ES"/>
              </w:rPr>
              <w:tab/>
            </w:r>
            <w:r w:rsidRPr="00E27E98">
              <w:rPr>
                <w:rStyle w:val="Hipervnculo"/>
                <w:noProof/>
              </w:rPr>
              <w:t>Anexo 4: Hoja de Información al Paciente y Consentimiento Informado</w:t>
            </w:r>
            <w:r>
              <w:rPr>
                <w:noProof/>
                <w:webHidden/>
              </w:rPr>
              <w:tab/>
            </w:r>
            <w:r>
              <w:rPr>
                <w:noProof/>
                <w:webHidden/>
              </w:rPr>
              <w:fldChar w:fldCharType="begin"/>
            </w:r>
            <w:r>
              <w:rPr>
                <w:noProof/>
                <w:webHidden/>
              </w:rPr>
              <w:instrText xml:space="preserve"> PAGEREF _Toc213055009 \h </w:instrText>
            </w:r>
            <w:r>
              <w:rPr>
                <w:noProof/>
                <w:webHidden/>
              </w:rPr>
            </w:r>
            <w:r>
              <w:rPr>
                <w:noProof/>
                <w:webHidden/>
              </w:rPr>
              <w:fldChar w:fldCharType="separate"/>
            </w:r>
            <w:r>
              <w:rPr>
                <w:noProof/>
                <w:webHidden/>
              </w:rPr>
              <w:t>28</w:t>
            </w:r>
            <w:r>
              <w:rPr>
                <w:noProof/>
                <w:webHidden/>
              </w:rPr>
              <w:fldChar w:fldCharType="end"/>
            </w:r>
          </w:hyperlink>
        </w:p>
        <w:p w14:paraId="01537B90" w14:textId="4C54ABF2" w:rsidR="003D4862" w:rsidRDefault="003D4862">
          <w:r w:rsidRPr="003D4862">
            <w:rPr>
              <w:rFonts w:cs="Times New Roman"/>
              <w:b/>
              <w:bCs/>
            </w:rPr>
            <w:fldChar w:fldCharType="end"/>
          </w:r>
        </w:p>
      </w:sdtContent>
    </w:sdt>
    <w:p w14:paraId="108E41A1" w14:textId="77777777" w:rsidR="00D314EC" w:rsidRDefault="00D314EC" w:rsidP="002A0EE2">
      <w:pPr>
        <w:jc w:val="both"/>
        <w:rPr>
          <w:rFonts w:cs="Times New Roman"/>
          <w:szCs w:val="20"/>
        </w:rPr>
      </w:pPr>
    </w:p>
    <w:p w14:paraId="24C46D02" w14:textId="61A39F19" w:rsidR="002A0EE2" w:rsidRDefault="002A0EE2" w:rsidP="007B353F">
      <w:pPr>
        <w:pStyle w:val="Ttulo1"/>
      </w:pPr>
      <w:bookmarkStart w:id="0" w:name="_Toc213054903"/>
      <w:r>
        <w:t>Resumen</w:t>
      </w:r>
      <w:bookmarkEnd w:id="0"/>
    </w:p>
    <w:p w14:paraId="317CE76C" w14:textId="7B019F38" w:rsidR="002A0EE2" w:rsidRPr="002A0EE2" w:rsidRDefault="002A0EE2" w:rsidP="00497FB8">
      <w:pPr>
        <w:pBdr>
          <w:top w:val="single" w:sz="4" w:space="1" w:color="auto"/>
          <w:left w:val="single" w:sz="4" w:space="4" w:color="auto"/>
          <w:bottom w:val="single" w:sz="4" w:space="1" w:color="auto"/>
          <w:right w:val="single" w:sz="4" w:space="4" w:color="auto"/>
        </w:pBdr>
        <w:tabs>
          <w:tab w:val="left" w:pos="433"/>
        </w:tabs>
        <w:spacing w:before="60"/>
        <w:ind w:left="426" w:right="125"/>
        <w:rPr>
          <w:rFonts w:cs="Times New Roman"/>
          <w:i/>
          <w:szCs w:val="20"/>
        </w:rPr>
      </w:pPr>
      <w:r w:rsidRPr="002A0EE2">
        <w:rPr>
          <w:rFonts w:cs="Times New Roman"/>
          <w:i/>
          <w:szCs w:val="20"/>
        </w:rPr>
        <w:t>NOTA</w:t>
      </w:r>
      <w:r w:rsidR="00497FB8">
        <w:rPr>
          <w:rFonts w:cs="Times New Roman"/>
          <w:i/>
          <w:szCs w:val="20"/>
        </w:rPr>
        <w:t xml:space="preserve">. </w:t>
      </w:r>
      <w:r w:rsidRPr="002A0EE2">
        <w:rPr>
          <w:rFonts w:cs="Times New Roman"/>
          <w:i/>
          <w:szCs w:val="20"/>
        </w:rPr>
        <w:t>Incluir un resumen</w:t>
      </w:r>
      <w:r w:rsidR="003452C9">
        <w:rPr>
          <w:rFonts w:cs="Times New Roman"/>
          <w:i/>
          <w:szCs w:val="20"/>
        </w:rPr>
        <w:t>, puede ser tipo tabla,</w:t>
      </w:r>
      <w:r w:rsidRPr="002A0EE2">
        <w:rPr>
          <w:rFonts w:cs="Times New Roman"/>
          <w:i/>
          <w:szCs w:val="20"/>
        </w:rPr>
        <w:t xml:space="preserve"> que contenga los siguientes apartados:</w:t>
      </w:r>
    </w:p>
    <w:p w14:paraId="1FC6F965"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sidRPr="002A0EE2">
        <w:rPr>
          <w:rFonts w:cs="Times New Roman"/>
          <w:i/>
          <w:szCs w:val="20"/>
        </w:rPr>
        <w:t>Título</w:t>
      </w:r>
    </w:p>
    <w:p w14:paraId="2F5A6565"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sidRPr="002A0EE2">
        <w:rPr>
          <w:rFonts w:cs="Times New Roman"/>
          <w:i/>
          <w:szCs w:val="20"/>
        </w:rPr>
        <w:t>Objetivos</w:t>
      </w:r>
    </w:p>
    <w:p w14:paraId="39F09508"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sidRPr="002A0EE2">
        <w:rPr>
          <w:rFonts w:cs="Times New Roman"/>
          <w:i/>
          <w:szCs w:val="20"/>
        </w:rPr>
        <w:t>Resumen del diseño</w:t>
      </w:r>
    </w:p>
    <w:p w14:paraId="5D92165E"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sidRPr="002A0EE2">
        <w:rPr>
          <w:rFonts w:cs="Times New Roman"/>
          <w:i/>
          <w:szCs w:val="20"/>
        </w:rPr>
        <w:t>Población incluida</w:t>
      </w:r>
    </w:p>
    <w:p w14:paraId="4870F268"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sidRPr="002A0EE2">
        <w:rPr>
          <w:rFonts w:cs="Times New Roman"/>
          <w:i/>
          <w:szCs w:val="20"/>
        </w:rPr>
        <w:t>Intervención en el grupo experimental y en el control</w:t>
      </w:r>
    </w:p>
    <w:p w14:paraId="30106CF4"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sidRPr="002A0EE2">
        <w:rPr>
          <w:rFonts w:cs="Times New Roman"/>
          <w:i/>
          <w:szCs w:val="20"/>
        </w:rPr>
        <w:t>Duración del estudio</w:t>
      </w:r>
    </w:p>
    <w:p w14:paraId="01309912"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sidRPr="002A0EE2">
        <w:rPr>
          <w:rFonts w:cs="Times New Roman"/>
          <w:i/>
          <w:szCs w:val="20"/>
        </w:rPr>
        <w:t>Evaluación de resultados</w:t>
      </w:r>
    </w:p>
    <w:p w14:paraId="406D0581" w14:textId="77777777" w:rsid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sidRPr="002A0EE2">
        <w:rPr>
          <w:rFonts w:cs="Times New Roman"/>
          <w:i/>
          <w:szCs w:val="20"/>
        </w:rPr>
        <w:t>Tamaño de la muestra estimado</w:t>
      </w:r>
    </w:p>
    <w:p w14:paraId="2180826A" w14:textId="0780BCBF" w:rsidR="003452C9" w:rsidRPr="002A0EE2" w:rsidRDefault="003452C9"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786" w:right="125"/>
        <w:contextualSpacing w:val="0"/>
        <w:rPr>
          <w:rFonts w:cs="Times New Roman"/>
          <w:i/>
          <w:szCs w:val="20"/>
        </w:rPr>
      </w:pPr>
      <w:r>
        <w:rPr>
          <w:rFonts w:cs="Times New Roman"/>
          <w:i/>
          <w:szCs w:val="20"/>
        </w:rPr>
        <w:t>Tabla</w:t>
      </w:r>
      <w:r w:rsidR="00DC36C7">
        <w:rPr>
          <w:rFonts w:cs="Times New Roman"/>
          <w:i/>
          <w:szCs w:val="20"/>
        </w:rPr>
        <w:t xml:space="preserve"> con calendario de visitas y procedimientos del </w:t>
      </w:r>
      <w:r w:rsidR="008638D0">
        <w:rPr>
          <w:rFonts w:cs="Times New Roman"/>
          <w:i/>
          <w:szCs w:val="20"/>
        </w:rPr>
        <w:t>estudio (</w:t>
      </w:r>
      <w:r w:rsidR="004E62FB">
        <w:rPr>
          <w:rFonts w:cs="Times New Roman"/>
          <w:i/>
          <w:szCs w:val="20"/>
        </w:rPr>
        <w:t>incluye ejemplo más abajo)</w:t>
      </w:r>
    </w:p>
    <w:p w14:paraId="0CE55F61" w14:textId="77777777" w:rsidR="00FB4EEE" w:rsidRDefault="00FB4EEE" w:rsidP="002A0EE2"/>
    <w:tbl>
      <w:tblPr>
        <w:tblStyle w:val="Tablaconcuadrcula"/>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663"/>
        <w:gridCol w:w="4795"/>
      </w:tblGrid>
      <w:tr w:rsidR="006558C3" w14:paraId="7AAA7AFE" w14:textId="77777777" w:rsidTr="005C4B9C">
        <w:tc>
          <w:tcPr>
            <w:tcW w:w="3663" w:type="dxa"/>
          </w:tcPr>
          <w:p w14:paraId="722BB3A3" w14:textId="68113E46" w:rsidR="006558C3" w:rsidRPr="004C668A" w:rsidRDefault="006558C3" w:rsidP="002A0EE2">
            <w:pPr>
              <w:rPr>
                <w:sz w:val="22"/>
                <w:szCs w:val="22"/>
              </w:rPr>
            </w:pPr>
            <w:r w:rsidRPr="004C668A">
              <w:rPr>
                <w:rFonts w:cs="Times New Roman"/>
                <w:b/>
                <w:bCs/>
                <w:sz w:val="22"/>
                <w:szCs w:val="22"/>
              </w:rPr>
              <w:t>Título de Protocolo</w:t>
            </w:r>
          </w:p>
        </w:tc>
        <w:tc>
          <w:tcPr>
            <w:tcW w:w="4795" w:type="dxa"/>
          </w:tcPr>
          <w:p w14:paraId="11977685" w14:textId="049B620C" w:rsidR="006558C3" w:rsidRDefault="006558C3" w:rsidP="002A0EE2"/>
        </w:tc>
      </w:tr>
      <w:tr w:rsidR="006558C3" w14:paraId="749B0567" w14:textId="77777777" w:rsidTr="005C4B9C">
        <w:tc>
          <w:tcPr>
            <w:tcW w:w="3663" w:type="dxa"/>
          </w:tcPr>
          <w:p w14:paraId="33F9B30E" w14:textId="5212FCFD" w:rsidR="006558C3" w:rsidRPr="004C668A" w:rsidRDefault="006558C3"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Investigador principal/</w:t>
            </w:r>
            <w:r w:rsidR="005C4B9C">
              <w:rPr>
                <w:rFonts w:cs="Times New Roman"/>
                <w:b/>
                <w:bCs/>
                <w:i w:val="0"/>
                <w:iCs w:val="0"/>
                <w:color w:val="auto"/>
                <w:sz w:val="22"/>
                <w:szCs w:val="22"/>
              </w:rPr>
              <w:t xml:space="preserve"> </w:t>
            </w:r>
            <w:r w:rsidRPr="004C668A">
              <w:rPr>
                <w:rFonts w:cs="Times New Roman"/>
                <w:b/>
                <w:bCs/>
                <w:i w:val="0"/>
                <w:iCs w:val="0"/>
                <w:color w:val="auto"/>
                <w:sz w:val="22"/>
                <w:szCs w:val="22"/>
              </w:rPr>
              <w:t xml:space="preserve">Coordinador(multicéntricos)  </w:t>
            </w:r>
          </w:p>
          <w:p w14:paraId="793D68B1" w14:textId="77777777" w:rsidR="006558C3" w:rsidRPr="004C668A" w:rsidRDefault="006558C3" w:rsidP="002A0EE2">
            <w:pPr>
              <w:rPr>
                <w:sz w:val="22"/>
                <w:szCs w:val="22"/>
              </w:rPr>
            </w:pPr>
          </w:p>
        </w:tc>
        <w:tc>
          <w:tcPr>
            <w:tcW w:w="4795" w:type="dxa"/>
          </w:tcPr>
          <w:p w14:paraId="43E64968" w14:textId="77777777" w:rsidR="006558C3" w:rsidRDefault="006558C3" w:rsidP="002A0EE2"/>
        </w:tc>
      </w:tr>
      <w:tr w:rsidR="006558C3" w14:paraId="222927F2" w14:textId="77777777" w:rsidTr="005C4B9C">
        <w:tc>
          <w:tcPr>
            <w:tcW w:w="3663" w:type="dxa"/>
          </w:tcPr>
          <w:p w14:paraId="7A2B2C76" w14:textId="47776D6E" w:rsidR="006558C3" w:rsidRPr="004C668A" w:rsidRDefault="006558C3" w:rsidP="002A0EE2">
            <w:pPr>
              <w:rPr>
                <w:sz w:val="22"/>
                <w:szCs w:val="22"/>
              </w:rPr>
            </w:pPr>
            <w:r w:rsidRPr="004C668A">
              <w:rPr>
                <w:rFonts w:cs="Times New Roman"/>
                <w:b/>
                <w:bCs/>
                <w:sz w:val="22"/>
                <w:szCs w:val="22"/>
              </w:rPr>
              <w:t>Centros del estudio e Investigadores Principales</w:t>
            </w:r>
          </w:p>
        </w:tc>
        <w:tc>
          <w:tcPr>
            <w:tcW w:w="4795" w:type="dxa"/>
          </w:tcPr>
          <w:p w14:paraId="6555A85F" w14:textId="77777777" w:rsidR="006558C3" w:rsidRDefault="006558C3" w:rsidP="002A0EE2"/>
        </w:tc>
      </w:tr>
      <w:tr w:rsidR="006558C3" w14:paraId="03073D51" w14:textId="77777777" w:rsidTr="005C4B9C">
        <w:tc>
          <w:tcPr>
            <w:tcW w:w="3663" w:type="dxa"/>
          </w:tcPr>
          <w:p w14:paraId="1FEE23D1" w14:textId="27CEE6C2" w:rsidR="006558C3" w:rsidRPr="004C668A" w:rsidRDefault="006558C3" w:rsidP="002A0EE2">
            <w:pPr>
              <w:rPr>
                <w:sz w:val="22"/>
                <w:szCs w:val="22"/>
              </w:rPr>
            </w:pPr>
            <w:r w:rsidRPr="004C668A">
              <w:rPr>
                <w:rFonts w:cs="Times New Roman"/>
                <w:b/>
                <w:bCs/>
                <w:sz w:val="22"/>
                <w:szCs w:val="22"/>
              </w:rPr>
              <w:t>Hipótesis</w:t>
            </w:r>
          </w:p>
        </w:tc>
        <w:tc>
          <w:tcPr>
            <w:tcW w:w="4795" w:type="dxa"/>
          </w:tcPr>
          <w:p w14:paraId="0DE0C58C" w14:textId="77777777" w:rsidR="006558C3" w:rsidRDefault="006558C3" w:rsidP="002A0EE2"/>
        </w:tc>
      </w:tr>
      <w:tr w:rsidR="006558C3" w14:paraId="71A249CE" w14:textId="77777777" w:rsidTr="005C4B9C">
        <w:tc>
          <w:tcPr>
            <w:tcW w:w="3663" w:type="dxa"/>
          </w:tcPr>
          <w:p w14:paraId="47C7FB68" w14:textId="1F15F118" w:rsidR="006558C3" w:rsidRPr="004C668A" w:rsidRDefault="006558C3" w:rsidP="002A0EE2">
            <w:pPr>
              <w:rPr>
                <w:b/>
                <w:bCs/>
                <w:sz w:val="22"/>
                <w:szCs w:val="22"/>
              </w:rPr>
            </w:pPr>
            <w:r w:rsidRPr="004C668A">
              <w:rPr>
                <w:b/>
                <w:bCs/>
                <w:sz w:val="22"/>
                <w:szCs w:val="22"/>
              </w:rPr>
              <w:t>Objetivos</w:t>
            </w:r>
          </w:p>
        </w:tc>
        <w:tc>
          <w:tcPr>
            <w:tcW w:w="4795" w:type="dxa"/>
          </w:tcPr>
          <w:p w14:paraId="4683FF31" w14:textId="77777777" w:rsidR="006558C3" w:rsidRPr="00DC5AAD" w:rsidRDefault="006558C3" w:rsidP="005C4B9C">
            <w:pPr>
              <w:rPr>
                <w:u w:val="single"/>
              </w:rPr>
            </w:pPr>
            <w:r w:rsidRPr="00DC5AAD">
              <w:rPr>
                <w:u w:val="single"/>
              </w:rPr>
              <w:t>Primario:</w:t>
            </w:r>
          </w:p>
          <w:p w14:paraId="6070A993" w14:textId="77777777" w:rsidR="006558C3" w:rsidRPr="00DC5AAD" w:rsidRDefault="006558C3" w:rsidP="006558C3">
            <w:pPr>
              <w:pStyle w:val="Prrafodelista"/>
              <w:ind w:left="927"/>
            </w:pPr>
          </w:p>
          <w:p w14:paraId="22081730" w14:textId="1A488C7B" w:rsidR="006558C3" w:rsidRPr="00DC5AAD" w:rsidRDefault="006558C3" w:rsidP="005C4B9C">
            <w:pPr>
              <w:rPr>
                <w:u w:val="single"/>
              </w:rPr>
            </w:pPr>
            <w:r w:rsidRPr="00DC5AAD">
              <w:rPr>
                <w:u w:val="single"/>
              </w:rPr>
              <w:t>Secundario</w:t>
            </w:r>
            <w:r w:rsidR="005C4B9C" w:rsidRPr="00DC5AAD">
              <w:rPr>
                <w:u w:val="single"/>
              </w:rPr>
              <w:t>s</w:t>
            </w:r>
            <w:r w:rsidRPr="00DC5AAD">
              <w:rPr>
                <w:u w:val="single"/>
              </w:rPr>
              <w:t>:</w:t>
            </w:r>
          </w:p>
          <w:p w14:paraId="2B6E477C" w14:textId="77777777" w:rsidR="006558C3" w:rsidRPr="00DC5AAD" w:rsidRDefault="006558C3" w:rsidP="006558C3"/>
          <w:p w14:paraId="5E049A5A" w14:textId="7C899437" w:rsidR="006558C3" w:rsidRPr="00DC5AAD" w:rsidRDefault="006558C3" w:rsidP="006558C3"/>
        </w:tc>
      </w:tr>
      <w:tr w:rsidR="006558C3" w14:paraId="4402E1AB" w14:textId="77777777" w:rsidTr="005C4B9C">
        <w:tc>
          <w:tcPr>
            <w:tcW w:w="3663" w:type="dxa"/>
          </w:tcPr>
          <w:p w14:paraId="79F65F3D" w14:textId="43065A9E" w:rsidR="006558C3" w:rsidRPr="004C668A" w:rsidRDefault="006558C3" w:rsidP="002A0EE2">
            <w:pPr>
              <w:rPr>
                <w:sz w:val="22"/>
                <w:szCs w:val="22"/>
              </w:rPr>
            </w:pPr>
            <w:r w:rsidRPr="004C668A">
              <w:rPr>
                <w:rFonts w:cs="Times New Roman"/>
                <w:b/>
                <w:bCs/>
                <w:sz w:val="22"/>
                <w:szCs w:val="22"/>
              </w:rPr>
              <w:t>Intervención y población</w:t>
            </w:r>
          </w:p>
        </w:tc>
        <w:tc>
          <w:tcPr>
            <w:tcW w:w="4795" w:type="dxa"/>
          </w:tcPr>
          <w:p w14:paraId="7BB0ADA7" w14:textId="77777777" w:rsidR="006558C3" w:rsidRPr="00DC5AAD" w:rsidRDefault="006558C3" w:rsidP="002A0EE2"/>
        </w:tc>
      </w:tr>
      <w:tr w:rsidR="006558C3" w14:paraId="308433D1" w14:textId="77777777" w:rsidTr="005C4B9C">
        <w:tc>
          <w:tcPr>
            <w:tcW w:w="3663" w:type="dxa"/>
          </w:tcPr>
          <w:p w14:paraId="2E746BF9" w14:textId="163D26CE" w:rsidR="006558C3" w:rsidRPr="004C668A" w:rsidRDefault="006558C3" w:rsidP="002A0EE2">
            <w:pPr>
              <w:rPr>
                <w:b/>
                <w:bCs/>
                <w:sz w:val="22"/>
                <w:szCs w:val="22"/>
              </w:rPr>
            </w:pPr>
            <w:r w:rsidRPr="004C668A">
              <w:rPr>
                <w:rFonts w:cs="Times New Roman"/>
                <w:b/>
                <w:bCs/>
                <w:sz w:val="22"/>
                <w:szCs w:val="22"/>
              </w:rPr>
              <w:t>Diseño</w:t>
            </w:r>
          </w:p>
        </w:tc>
        <w:tc>
          <w:tcPr>
            <w:tcW w:w="4795" w:type="dxa"/>
          </w:tcPr>
          <w:p w14:paraId="435F0D0B" w14:textId="77777777" w:rsidR="006558C3" w:rsidRPr="00DC5AAD" w:rsidRDefault="006558C3" w:rsidP="002A0EE2"/>
        </w:tc>
      </w:tr>
      <w:tr w:rsidR="006558C3" w14:paraId="0648143D" w14:textId="77777777" w:rsidTr="005C4B9C">
        <w:tc>
          <w:tcPr>
            <w:tcW w:w="3663" w:type="dxa"/>
          </w:tcPr>
          <w:p w14:paraId="20F3C6E4" w14:textId="5489197E" w:rsidR="006558C3" w:rsidRPr="004C668A" w:rsidRDefault="006558C3" w:rsidP="002A0EE2">
            <w:pPr>
              <w:rPr>
                <w:rFonts w:cs="Times New Roman"/>
                <w:b/>
                <w:bCs/>
                <w:sz w:val="22"/>
                <w:szCs w:val="22"/>
              </w:rPr>
            </w:pPr>
            <w:r w:rsidRPr="004C668A">
              <w:rPr>
                <w:rFonts w:cs="Times New Roman"/>
                <w:b/>
                <w:bCs/>
                <w:sz w:val="22"/>
                <w:szCs w:val="22"/>
              </w:rPr>
              <w:t>Fase de desarrollo</w:t>
            </w:r>
          </w:p>
        </w:tc>
        <w:tc>
          <w:tcPr>
            <w:tcW w:w="4795" w:type="dxa"/>
          </w:tcPr>
          <w:p w14:paraId="4321E481" w14:textId="77777777" w:rsidR="006558C3" w:rsidRPr="00DC5AAD" w:rsidRDefault="006558C3" w:rsidP="002A0EE2"/>
        </w:tc>
      </w:tr>
      <w:tr w:rsidR="006558C3" w14:paraId="7CC6A20A" w14:textId="77777777" w:rsidTr="005C4B9C">
        <w:tc>
          <w:tcPr>
            <w:tcW w:w="3663" w:type="dxa"/>
          </w:tcPr>
          <w:p w14:paraId="5A1400A2" w14:textId="3975AF80" w:rsidR="006558C3" w:rsidRPr="004C668A" w:rsidRDefault="006558C3" w:rsidP="002A0EE2">
            <w:pPr>
              <w:rPr>
                <w:rFonts w:cs="Times New Roman"/>
                <w:b/>
                <w:bCs/>
                <w:sz w:val="22"/>
                <w:szCs w:val="22"/>
              </w:rPr>
            </w:pPr>
            <w:r w:rsidRPr="004C668A">
              <w:rPr>
                <w:rFonts w:cs="Times New Roman"/>
                <w:b/>
                <w:bCs/>
                <w:sz w:val="22"/>
                <w:szCs w:val="22"/>
              </w:rPr>
              <w:t>Número de sujetos</w:t>
            </w:r>
          </w:p>
        </w:tc>
        <w:tc>
          <w:tcPr>
            <w:tcW w:w="4795" w:type="dxa"/>
          </w:tcPr>
          <w:p w14:paraId="4C693FEF" w14:textId="77777777" w:rsidR="006558C3" w:rsidRPr="00DC5AAD" w:rsidRDefault="006558C3" w:rsidP="002A0EE2"/>
        </w:tc>
      </w:tr>
      <w:tr w:rsidR="006558C3" w14:paraId="390E10FE" w14:textId="77777777" w:rsidTr="005C4B9C">
        <w:tc>
          <w:tcPr>
            <w:tcW w:w="3663" w:type="dxa"/>
          </w:tcPr>
          <w:p w14:paraId="11028E57" w14:textId="792FF608" w:rsidR="006558C3" w:rsidRPr="004C668A" w:rsidRDefault="006558C3"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 xml:space="preserve">Criterios de selección </w:t>
            </w:r>
          </w:p>
          <w:p w14:paraId="0AEA856E" w14:textId="77777777" w:rsidR="006558C3" w:rsidRPr="004C668A" w:rsidRDefault="006558C3" w:rsidP="002A0EE2">
            <w:pPr>
              <w:rPr>
                <w:rFonts w:cs="Times New Roman"/>
                <w:b/>
                <w:bCs/>
                <w:sz w:val="22"/>
                <w:szCs w:val="22"/>
              </w:rPr>
            </w:pPr>
          </w:p>
        </w:tc>
        <w:tc>
          <w:tcPr>
            <w:tcW w:w="4795" w:type="dxa"/>
          </w:tcPr>
          <w:p w14:paraId="417D1B96" w14:textId="77777777" w:rsidR="006558C3" w:rsidRPr="00DC5AAD" w:rsidRDefault="006558C3" w:rsidP="006558C3">
            <w:pPr>
              <w:spacing w:line="276" w:lineRule="auto"/>
              <w:rPr>
                <w:rFonts w:cs="Times New Roman"/>
                <w:szCs w:val="20"/>
                <w:u w:val="single"/>
              </w:rPr>
            </w:pPr>
            <w:r w:rsidRPr="00DC5AAD">
              <w:rPr>
                <w:rFonts w:cs="Times New Roman"/>
                <w:szCs w:val="20"/>
                <w:u w:val="single"/>
              </w:rPr>
              <w:t xml:space="preserve">Criterios de inclusión </w:t>
            </w:r>
          </w:p>
          <w:p w14:paraId="77982CC5" w14:textId="77777777" w:rsidR="006558C3" w:rsidRPr="00DC5AAD" w:rsidRDefault="006558C3" w:rsidP="006558C3">
            <w:pPr>
              <w:pStyle w:val="Prrafodelista"/>
              <w:numPr>
                <w:ilvl w:val="0"/>
                <w:numId w:val="31"/>
              </w:numPr>
              <w:spacing w:line="276" w:lineRule="auto"/>
              <w:jc w:val="both"/>
              <w:rPr>
                <w:rFonts w:cs="Times New Roman"/>
                <w:szCs w:val="20"/>
              </w:rPr>
            </w:pPr>
          </w:p>
          <w:p w14:paraId="23FA7542" w14:textId="77777777" w:rsidR="006558C3" w:rsidRPr="00DC5AAD" w:rsidRDefault="006558C3" w:rsidP="006558C3">
            <w:pPr>
              <w:spacing w:line="276" w:lineRule="auto"/>
              <w:jc w:val="both"/>
              <w:rPr>
                <w:rFonts w:cs="Times New Roman"/>
                <w:szCs w:val="20"/>
              </w:rPr>
            </w:pPr>
            <w:r w:rsidRPr="00DC5AAD">
              <w:rPr>
                <w:rFonts w:cs="Times New Roman"/>
                <w:szCs w:val="20"/>
                <w:u w:val="single"/>
              </w:rPr>
              <w:t>Criterios de exclusión</w:t>
            </w:r>
            <w:r w:rsidRPr="00DC5AAD">
              <w:rPr>
                <w:rFonts w:cs="Times New Roman"/>
                <w:szCs w:val="20"/>
              </w:rPr>
              <w:t xml:space="preserve">: </w:t>
            </w:r>
          </w:p>
          <w:p w14:paraId="620D7353" w14:textId="77777777" w:rsidR="006558C3" w:rsidRPr="00DC5AAD" w:rsidRDefault="006558C3" w:rsidP="002A0EE2"/>
        </w:tc>
      </w:tr>
      <w:tr w:rsidR="006558C3" w14:paraId="6B3828B0" w14:textId="77777777" w:rsidTr="005C4B9C">
        <w:tc>
          <w:tcPr>
            <w:tcW w:w="3663" w:type="dxa"/>
          </w:tcPr>
          <w:p w14:paraId="714AFA21" w14:textId="3C0F69E3" w:rsidR="006558C3" w:rsidRPr="004C668A" w:rsidRDefault="006558C3"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Producto en investigación</w:t>
            </w:r>
          </w:p>
        </w:tc>
        <w:tc>
          <w:tcPr>
            <w:tcW w:w="4795" w:type="dxa"/>
          </w:tcPr>
          <w:p w14:paraId="646AAB3D" w14:textId="77777777" w:rsidR="006558C3" w:rsidRDefault="006558C3" w:rsidP="002A0EE2"/>
        </w:tc>
      </w:tr>
      <w:tr w:rsidR="006558C3" w14:paraId="2A92034B" w14:textId="77777777" w:rsidTr="005C4B9C">
        <w:tc>
          <w:tcPr>
            <w:tcW w:w="3663" w:type="dxa"/>
          </w:tcPr>
          <w:p w14:paraId="6531CAAD" w14:textId="4B8C554F" w:rsidR="006558C3" w:rsidRPr="004C668A" w:rsidRDefault="006558C3"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Clase de producto sanitario</w:t>
            </w:r>
          </w:p>
        </w:tc>
        <w:tc>
          <w:tcPr>
            <w:tcW w:w="4795" w:type="dxa"/>
          </w:tcPr>
          <w:p w14:paraId="42394828" w14:textId="77777777" w:rsidR="006558C3" w:rsidRDefault="006558C3" w:rsidP="002A0EE2"/>
        </w:tc>
      </w:tr>
      <w:tr w:rsidR="006558C3" w14:paraId="083CB518" w14:textId="77777777" w:rsidTr="005C4B9C">
        <w:tc>
          <w:tcPr>
            <w:tcW w:w="3663" w:type="dxa"/>
          </w:tcPr>
          <w:p w14:paraId="182A3387" w14:textId="64FBFB12" w:rsidR="006558C3" w:rsidRPr="004C668A" w:rsidRDefault="006558C3"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Fabricante</w:t>
            </w:r>
          </w:p>
        </w:tc>
        <w:tc>
          <w:tcPr>
            <w:tcW w:w="4795" w:type="dxa"/>
          </w:tcPr>
          <w:p w14:paraId="26077C6A" w14:textId="77777777" w:rsidR="006558C3" w:rsidRDefault="006558C3" w:rsidP="002A0EE2"/>
        </w:tc>
      </w:tr>
      <w:tr w:rsidR="006558C3" w14:paraId="08E6EDD8" w14:textId="77777777" w:rsidTr="005C4B9C">
        <w:tc>
          <w:tcPr>
            <w:tcW w:w="3663" w:type="dxa"/>
          </w:tcPr>
          <w:p w14:paraId="5E7E42F7" w14:textId="088835A6" w:rsidR="006558C3" w:rsidRPr="004C668A" w:rsidRDefault="006558C3"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lastRenderedPageBreak/>
              <w:t xml:space="preserve">Tratamiento de referencia </w:t>
            </w:r>
            <w:r w:rsidR="00D3570B" w:rsidRPr="004C668A">
              <w:rPr>
                <w:rFonts w:cs="Times New Roman"/>
                <w:b/>
                <w:bCs/>
                <w:i w:val="0"/>
                <w:iCs w:val="0"/>
                <w:color w:val="auto"/>
                <w:sz w:val="22"/>
                <w:szCs w:val="22"/>
              </w:rPr>
              <w:t>(</w:t>
            </w:r>
            <w:r w:rsidR="00D3570B" w:rsidRPr="004C668A">
              <w:rPr>
                <w:rFonts w:cs="Times New Roman"/>
                <w:b/>
                <w:bCs/>
                <w:color w:val="auto"/>
                <w:sz w:val="22"/>
                <w:szCs w:val="22"/>
              </w:rPr>
              <w:t>si lo hay)</w:t>
            </w:r>
          </w:p>
        </w:tc>
        <w:tc>
          <w:tcPr>
            <w:tcW w:w="4795" w:type="dxa"/>
          </w:tcPr>
          <w:p w14:paraId="2CDBD77F" w14:textId="77777777" w:rsidR="006558C3" w:rsidRDefault="006558C3" w:rsidP="002A0EE2"/>
        </w:tc>
      </w:tr>
      <w:tr w:rsidR="00D3570B" w14:paraId="556480C2" w14:textId="77777777" w:rsidTr="005C4B9C">
        <w:tc>
          <w:tcPr>
            <w:tcW w:w="3663" w:type="dxa"/>
          </w:tcPr>
          <w:p w14:paraId="517C1242" w14:textId="1652FB87" w:rsidR="00D3570B" w:rsidRPr="004C668A" w:rsidRDefault="00D3570B"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 xml:space="preserve">clase de producto sanitario de referencia </w:t>
            </w:r>
          </w:p>
        </w:tc>
        <w:tc>
          <w:tcPr>
            <w:tcW w:w="4795" w:type="dxa"/>
          </w:tcPr>
          <w:p w14:paraId="1FD54FD6" w14:textId="77777777" w:rsidR="00D3570B" w:rsidRDefault="00D3570B" w:rsidP="002A0EE2"/>
        </w:tc>
      </w:tr>
      <w:tr w:rsidR="006558C3" w14:paraId="7F527D87" w14:textId="77777777" w:rsidTr="005C4B9C">
        <w:tc>
          <w:tcPr>
            <w:tcW w:w="3663" w:type="dxa"/>
          </w:tcPr>
          <w:p w14:paraId="767191B7" w14:textId="1B7BF987" w:rsidR="006558C3" w:rsidRPr="004C668A" w:rsidRDefault="00D3570B"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Duración del estudio</w:t>
            </w:r>
          </w:p>
        </w:tc>
        <w:tc>
          <w:tcPr>
            <w:tcW w:w="4795" w:type="dxa"/>
          </w:tcPr>
          <w:p w14:paraId="7DF01B41" w14:textId="77777777" w:rsidR="006558C3" w:rsidRDefault="006558C3" w:rsidP="002A0EE2"/>
        </w:tc>
      </w:tr>
      <w:tr w:rsidR="006558C3" w14:paraId="1DAEC6DC" w14:textId="77777777" w:rsidTr="005C4B9C">
        <w:tc>
          <w:tcPr>
            <w:tcW w:w="3663" w:type="dxa"/>
          </w:tcPr>
          <w:p w14:paraId="45B21112" w14:textId="16BEC425" w:rsidR="006558C3" w:rsidRPr="004C668A" w:rsidRDefault="00D3570B"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Duración del tratamiento por paciente/ participante</w:t>
            </w:r>
          </w:p>
        </w:tc>
        <w:tc>
          <w:tcPr>
            <w:tcW w:w="4795" w:type="dxa"/>
          </w:tcPr>
          <w:p w14:paraId="5B45BE9F" w14:textId="77777777" w:rsidR="006558C3" w:rsidRDefault="006558C3" w:rsidP="002A0EE2"/>
        </w:tc>
      </w:tr>
      <w:tr w:rsidR="006558C3" w14:paraId="727B6648" w14:textId="77777777" w:rsidTr="005C4B9C">
        <w:tc>
          <w:tcPr>
            <w:tcW w:w="3663" w:type="dxa"/>
          </w:tcPr>
          <w:p w14:paraId="22731A4B" w14:textId="188A696D" w:rsidR="006558C3" w:rsidRPr="004C668A" w:rsidRDefault="00D3570B" w:rsidP="006558C3">
            <w:pPr>
              <w:pStyle w:val="Descripcin"/>
              <w:spacing w:after="0" w:line="276" w:lineRule="auto"/>
              <w:rPr>
                <w:rFonts w:cs="Times New Roman"/>
                <w:b/>
                <w:bCs/>
                <w:i w:val="0"/>
                <w:iCs w:val="0"/>
                <w:color w:val="auto"/>
                <w:sz w:val="22"/>
                <w:szCs w:val="22"/>
              </w:rPr>
            </w:pPr>
            <w:r w:rsidRPr="004C668A">
              <w:rPr>
                <w:rFonts w:cs="Times New Roman"/>
                <w:b/>
                <w:bCs/>
                <w:i w:val="0"/>
                <w:iCs w:val="0"/>
                <w:color w:val="auto"/>
                <w:sz w:val="22"/>
                <w:szCs w:val="22"/>
              </w:rPr>
              <w:t>Evaluación de resultados</w:t>
            </w:r>
          </w:p>
        </w:tc>
        <w:tc>
          <w:tcPr>
            <w:tcW w:w="4795" w:type="dxa"/>
          </w:tcPr>
          <w:p w14:paraId="34C486FD" w14:textId="77777777" w:rsidR="006558C3" w:rsidRDefault="006558C3" w:rsidP="002A0EE2"/>
        </w:tc>
      </w:tr>
    </w:tbl>
    <w:p w14:paraId="62AB0E7C" w14:textId="77777777" w:rsidR="006558C3" w:rsidRPr="00CE102A" w:rsidRDefault="006558C3" w:rsidP="002A0EE2"/>
    <w:p w14:paraId="55A2F300" w14:textId="77777777" w:rsidR="00FB4EEE" w:rsidRDefault="00FB4EEE" w:rsidP="002A0EE2"/>
    <w:p w14:paraId="7209D695" w14:textId="77777777" w:rsidR="009A0BE0" w:rsidRDefault="009A0BE0" w:rsidP="002A0EE2"/>
    <w:tbl>
      <w:tblPr>
        <w:tblStyle w:val="Tablaconcuadrcula"/>
        <w:tblpPr w:leftFromText="141" w:rightFromText="141" w:vertAnchor="text" w:horzAnchor="margin" w:tblpXSpec="center" w:tblpY="44"/>
        <w:tblW w:w="9807" w:type="dxa"/>
        <w:tblLayout w:type="fixed"/>
        <w:tblLook w:val="04A0" w:firstRow="1" w:lastRow="0" w:firstColumn="1" w:lastColumn="0" w:noHBand="0" w:noVBand="1"/>
      </w:tblPr>
      <w:tblGrid>
        <w:gridCol w:w="2245"/>
        <w:gridCol w:w="1701"/>
        <w:gridCol w:w="2127"/>
        <w:gridCol w:w="1742"/>
        <w:gridCol w:w="1992"/>
      </w:tblGrid>
      <w:tr w:rsidR="00344414" w:rsidRPr="00E03283" w14:paraId="37442DD9" w14:textId="77777777" w:rsidTr="00FD5047">
        <w:trPr>
          <w:trHeight w:val="458"/>
        </w:trPr>
        <w:tc>
          <w:tcPr>
            <w:tcW w:w="2245" w:type="dxa"/>
            <w:tcBorders>
              <w:top w:val="single" w:sz="18" w:space="0" w:color="auto"/>
              <w:left w:val="single" w:sz="18" w:space="0" w:color="auto"/>
              <w:bottom w:val="single" w:sz="12" w:space="0" w:color="auto"/>
              <w:right w:val="single" w:sz="12" w:space="0" w:color="auto"/>
            </w:tcBorders>
            <w:shd w:val="clear" w:color="auto" w:fill="FFFFFF" w:themeFill="background1"/>
            <w:vAlign w:val="center"/>
          </w:tcPr>
          <w:p w14:paraId="3D64139A" w14:textId="77777777" w:rsidR="00CE102A" w:rsidRPr="00E03283" w:rsidRDefault="00CE102A" w:rsidP="00CE102A">
            <w:pPr>
              <w:jc w:val="center"/>
              <w:rPr>
                <w:rFonts w:eastAsia="Aptos" w:cs="Times New Roman"/>
                <w:b/>
                <w:bCs/>
                <w:szCs w:val="20"/>
              </w:rPr>
            </w:pPr>
            <w:r w:rsidRPr="00E03283">
              <w:rPr>
                <w:rFonts w:eastAsia="Aptos" w:cs="Times New Roman"/>
                <w:b/>
                <w:bCs/>
                <w:szCs w:val="20"/>
              </w:rPr>
              <w:t>VENTANA</w:t>
            </w:r>
          </w:p>
        </w:tc>
        <w:tc>
          <w:tcPr>
            <w:tcW w:w="1701" w:type="dxa"/>
            <w:tcBorders>
              <w:top w:val="single" w:sz="18" w:space="0" w:color="auto"/>
              <w:left w:val="single" w:sz="12" w:space="0" w:color="auto"/>
              <w:bottom w:val="single" w:sz="12" w:space="0" w:color="auto"/>
              <w:right w:val="single" w:sz="12" w:space="0" w:color="auto"/>
            </w:tcBorders>
            <w:shd w:val="clear" w:color="auto" w:fill="FFFFFF" w:themeFill="background1"/>
            <w:vAlign w:val="center"/>
          </w:tcPr>
          <w:p w14:paraId="4350BFE1" w14:textId="77777777" w:rsidR="00CE102A" w:rsidRPr="00E70FA3" w:rsidRDefault="00CE102A" w:rsidP="00CE102A">
            <w:pPr>
              <w:jc w:val="center"/>
              <w:rPr>
                <w:rFonts w:eastAsia="Aptos" w:cs="Times New Roman"/>
                <w:b/>
                <w:bCs/>
                <w:color w:val="0E2841"/>
                <w:szCs w:val="20"/>
                <w14:textFill>
                  <w14:solidFill>
                    <w14:srgbClr w14:val="0E2841">
                      <w14:lumMod w14:val="90000"/>
                      <w14:lumOff w14:val="10000"/>
                    </w14:srgbClr>
                  </w14:solidFill>
                </w14:textFill>
              </w:rPr>
            </w:pPr>
            <w:r w:rsidRPr="00E70FA3">
              <w:rPr>
                <w:rFonts w:eastAsia="Aptos" w:cs="Times New Roman"/>
                <w:b/>
                <w:bCs/>
                <w:color w:val="0E2841"/>
                <w:szCs w:val="20"/>
                <w14:textFill>
                  <w14:solidFill>
                    <w14:srgbClr w14:val="0E2841">
                      <w14:lumMod w14:val="90000"/>
                      <w14:lumOff w14:val="10000"/>
                    </w14:srgbClr>
                  </w14:solidFill>
                </w14:textFill>
              </w:rPr>
              <w:t>Día -30 a Día -1</w:t>
            </w:r>
          </w:p>
        </w:tc>
        <w:tc>
          <w:tcPr>
            <w:tcW w:w="2127" w:type="dxa"/>
            <w:tcBorders>
              <w:top w:val="single" w:sz="18" w:space="0" w:color="auto"/>
              <w:left w:val="single" w:sz="12" w:space="0" w:color="auto"/>
              <w:bottom w:val="single" w:sz="12" w:space="0" w:color="auto"/>
              <w:right w:val="single" w:sz="12" w:space="0" w:color="auto"/>
            </w:tcBorders>
            <w:shd w:val="clear" w:color="auto" w:fill="FFFFFF" w:themeFill="background1"/>
            <w:vAlign w:val="center"/>
          </w:tcPr>
          <w:p w14:paraId="0BDDF8C7" w14:textId="77777777" w:rsidR="00CE102A" w:rsidRPr="00E70FA3" w:rsidRDefault="00CE102A" w:rsidP="00CE102A">
            <w:pPr>
              <w:jc w:val="center"/>
              <w:rPr>
                <w:rFonts w:eastAsia="Aptos" w:cs="Times New Roman"/>
                <w:b/>
                <w:bCs/>
                <w:color w:val="0E2841"/>
                <w:szCs w:val="20"/>
                <w14:textFill>
                  <w14:solidFill>
                    <w14:srgbClr w14:val="0E2841">
                      <w14:lumMod w14:val="90000"/>
                      <w14:lumOff w14:val="10000"/>
                    </w14:srgbClr>
                  </w14:solidFill>
                </w14:textFill>
              </w:rPr>
            </w:pPr>
            <w:r w:rsidRPr="00E70FA3">
              <w:rPr>
                <w:rFonts w:eastAsia="Aptos" w:cs="Times New Roman"/>
                <w:b/>
                <w:bCs/>
                <w:color w:val="0E2841"/>
                <w:szCs w:val="20"/>
                <w14:textFill>
                  <w14:solidFill>
                    <w14:srgbClr w14:val="0E2841">
                      <w14:lumMod w14:val="90000"/>
                      <w14:lumOff w14:val="10000"/>
                    </w14:srgbClr>
                  </w14:solidFill>
                </w14:textFill>
              </w:rPr>
              <w:t>Día 0</w:t>
            </w:r>
          </w:p>
        </w:tc>
        <w:tc>
          <w:tcPr>
            <w:tcW w:w="1742" w:type="dxa"/>
            <w:tcBorders>
              <w:top w:val="single" w:sz="18" w:space="0" w:color="auto"/>
              <w:bottom w:val="single" w:sz="12" w:space="0" w:color="auto"/>
            </w:tcBorders>
            <w:shd w:val="clear" w:color="auto" w:fill="FFFFFF" w:themeFill="background1"/>
            <w:vAlign w:val="center"/>
          </w:tcPr>
          <w:p w14:paraId="5D9D9C32" w14:textId="6D5E789E" w:rsidR="00CE102A" w:rsidRPr="00E70FA3" w:rsidRDefault="00CE102A" w:rsidP="00CE102A">
            <w:pPr>
              <w:jc w:val="center"/>
              <w:rPr>
                <w:rFonts w:eastAsia="Aptos" w:cs="Times New Roman"/>
                <w:b/>
                <w:bCs/>
                <w:color w:val="0E2841"/>
                <w:szCs w:val="20"/>
                <w14:textFill>
                  <w14:solidFill>
                    <w14:srgbClr w14:val="0E2841">
                      <w14:lumMod w14:val="90000"/>
                      <w14:lumOff w14:val="10000"/>
                    </w14:srgbClr>
                  </w14:solidFill>
                </w14:textFill>
              </w:rPr>
            </w:pPr>
            <w:r w:rsidRPr="00E70FA3">
              <w:rPr>
                <w:rFonts w:eastAsia="Aptos" w:cs="Times New Roman"/>
                <w:b/>
                <w:bCs/>
                <w:color w:val="0E2841"/>
                <w:szCs w:val="20"/>
                <w14:textFill>
                  <w14:solidFill>
                    <w14:srgbClr w14:val="0E2841">
                      <w14:lumMod w14:val="90000"/>
                      <w14:lumOff w14:val="10000"/>
                    </w14:srgbClr>
                  </w14:solidFill>
                </w14:textFill>
              </w:rPr>
              <w:t>Dia X</w:t>
            </w:r>
            <w:r w:rsidR="00A63FE7">
              <w:rPr>
                <w:rFonts w:eastAsia="Aptos" w:cs="Times New Roman"/>
                <w:b/>
                <w:bCs/>
                <w:color w:val="0E2841"/>
                <w:szCs w:val="20"/>
                <w14:textFill>
                  <w14:solidFill>
                    <w14:srgbClr w14:val="0E2841">
                      <w14:lumMod w14:val="90000"/>
                      <w14:lumOff w14:val="10000"/>
                    </w14:srgbClr>
                  </w14:solidFill>
                </w14:textFill>
              </w:rPr>
              <w:t>+/-x dias</w:t>
            </w:r>
          </w:p>
        </w:tc>
        <w:tc>
          <w:tcPr>
            <w:tcW w:w="1992" w:type="dxa"/>
            <w:tcBorders>
              <w:top w:val="single" w:sz="18" w:space="0" w:color="auto"/>
              <w:left w:val="single" w:sz="12" w:space="0" w:color="auto"/>
              <w:bottom w:val="single" w:sz="12" w:space="0" w:color="auto"/>
              <w:right w:val="single" w:sz="12" w:space="0" w:color="auto"/>
            </w:tcBorders>
            <w:shd w:val="clear" w:color="auto" w:fill="FFFFFF" w:themeFill="background1"/>
            <w:vAlign w:val="center"/>
          </w:tcPr>
          <w:p w14:paraId="027E02F5" w14:textId="016E1E48" w:rsidR="00CE102A" w:rsidRPr="00E70FA3" w:rsidRDefault="00CE102A" w:rsidP="00CE102A">
            <w:pPr>
              <w:jc w:val="center"/>
              <w:rPr>
                <w:rFonts w:eastAsia="Aptos" w:cs="Times New Roman"/>
                <w:b/>
                <w:bCs/>
                <w:color w:val="0E2841"/>
                <w:szCs w:val="20"/>
                <w14:textFill>
                  <w14:solidFill>
                    <w14:srgbClr w14:val="0E2841">
                      <w14:lumMod w14:val="90000"/>
                      <w14:lumOff w14:val="10000"/>
                    </w14:srgbClr>
                  </w14:solidFill>
                </w14:textFill>
              </w:rPr>
            </w:pPr>
            <w:r w:rsidRPr="00E70FA3">
              <w:rPr>
                <w:rFonts w:eastAsia="Aptos" w:cs="Times New Roman"/>
                <w:b/>
                <w:bCs/>
                <w:color w:val="0E2841"/>
                <w:szCs w:val="20"/>
                <w14:textFill>
                  <w14:solidFill>
                    <w14:srgbClr w14:val="0E2841">
                      <w14:lumMod w14:val="90000"/>
                      <w14:lumOff w14:val="10000"/>
                    </w14:srgbClr>
                  </w14:solidFill>
                </w14:textFill>
              </w:rPr>
              <w:t>ALTA ±</w:t>
            </w:r>
            <w:r w:rsidR="00E6455D" w:rsidRPr="00E70FA3">
              <w:rPr>
                <w:rFonts w:eastAsia="Aptos" w:cs="Times New Roman"/>
                <w:b/>
                <w:bCs/>
                <w:color w:val="0E2841"/>
                <w:szCs w:val="20"/>
                <w14:textFill>
                  <w14:solidFill>
                    <w14:srgbClr w14:val="0E2841">
                      <w14:lumMod w14:val="90000"/>
                      <w14:lumOff w14:val="10000"/>
                    </w14:srgbClr>
                  </w14:solidFill>
                </w14:textFill>
              </w:rPr>
              <w:t>x</w:t>
            </w:r>
            <w:r w:rsidRPr="00E70FA3">
              <w:rPr>
                <w:rFonts w:eastAsia="Aptos" w:cs="Times New Roman"/>
                <w:b/>
                <w:bCs/>
                <w:color w:val="0E2841"/>
                <w:szCs w:val="20"/>
                <w14:textFill>
                  <w14:solidFill>
                    <w14:srgbClr w14:val="0E2841">
                      <w14:lumMod w14:val="90000"/>
                      <w14:lumOff w14:val="10000"/>
                    </w14:srgbClr>
                  </w14:solidFill>
                </w14:textFill>
              </w:rPr>
              <w:t xml:space="preserve"> Días</w:t>
            </w:r>
          </w:p>
        </w:tc>
      </w:tr>
      <w:tr w:rsidR="00344414" w:rsidRPr="00E03283" w14:paraId="72CCBA4F" w14:textId="77777777" w:rsidTr="00344414">
        <w:trPr>
          <w:trHeight w:val="454"/>
        </w:trPr>
        <w:tc>
          <w:tcPr>
            <w:tcW w:w="2245" w:type="dxa"/>
            <w:tcBorders>
              <w:top w:val="single" w:sz="12" w:space="0" w:color="auto"/>
              <w:left w:val="single" w:sz="18" w:space="0" w:color="auto"/>
              <w:bottom w:val="single" w:sz="12" w:space="0" w:color="auto"/>
              <w:right w:val="single" w:sz="12" w:space="0" w:color="auto"/>
            </w:tcBorders>
            <w:shd w:val="clear" w:color="auto" w:fill="A5C9EB"/>
            <w:vAlign w:val="center"/>
          </w:tcPr>
          <w:p w14:paraId="4D9FA431" w14:textId="77777777" w:rsidR="00CE102A" w:rsidRPr="00E03283" w:rsidRDefault="00CE102A" w:rsidP="00CE102A">
            <w:pPr>
              <w:ind w:left="708" w:hanging="708"/>
              <w:jc w:val="center"/>
              <w:rPr>
                <w:rFonts w:eastAsia="Aptos" w:cs="Times New Roman"/>
                <w:b/>
                <w:bCs/>
                <w:szCs w:val="20"/>
              </w:rPr>
            </w:pPr>
            <w:r w:rsidRPr="00E03283">
              <w:rPr>
                <w:rFonts w:eastAsia="Aptos" w:cs="Times New Roman"/>
                <w:b/>
                <w:bCs/>
                <w:szCs w:val="20"/>
              </w:rPr>
              <w:t>VISITA</w:t>
            </w:r>
          </w:p>
        </w:tc>
        <w:tc>
          <w:tcPr>
            <w:tcW w:w="1701" w:type="dxa"/>
            <w:tcBorders>
              <w:top w:val="single" w:sz="12" w:space="0" w:color="auto"/>
              <w:left w:val="single" w:sz="12" w:space="0" w:color="auto"/>
              <w:bottom w:val="single" w:sz="12" w:space="0" w:color="auto"/>
              <w:right w:val="single" w:sz="12" w:space="0" w:color="auto"/>
            </w:tcBorders>
            <w:shd w:val="clear" w:color="auto" w:fill="A5C9EB" w:themeFill="text2" w:themeFillTint="40"/>
            <w:vAlign w:val="center"/>
          </w:tcPr>
          <w:p w14:paraId="006ACBCA" w14:textId="77777777" w:rsidR="00CE102A" w:rsidRPr="00E03283" w:rsidRDefault="00CE102A" w:rsidP="00CE102A">
            <w:pPr>
              <w:jc w:val="center"/>
              <w:rPr>
                <w:rFonts w:eastAsia="Aptos" w:cs="Times New Roman"/>
                <w:b/>
                <w:bCs/>
                <w:szCs w:val="20"/>
              </w:rPr>
            </w:pPr>
            <w:r w:rsidRPr="00E03283">
              <w:rPr>
                <w:rFonts w:eastAsia="Aptos" w:cs="Times New Roman"/>
                <w:b/>
                <w:bCs/>
                <w:szCs w:val="20"/>
              </w:rPr>
              <w:t>SELECCIÓN</w:t>
            </w:r>
          </w:p>
        </w:tc>
        <w:tc>
          <w:tcPr>
            <w:tcW w:w="2127" w:type="dxa"/>
            <w:tcBorders>
              <w:top w:val="single" w:sz="12" w:space="0" w:color="auto"/>
              <w:left w:val="single" w:sz="12" w:space="0" w:color="auto"/>
              <w:bottom w:val="single" w:sz="12" w:space="0" w:color="auto"/>
              <w:right w:val="single" w:sz="12" w:space="0" w:color="auto"/>
            </w:tcBorders>
            <w:shd w:val="clear" w:color="auto" w:fill="A5C9EB"/>
            <w:vAlign w:val="center"/>
          </w:tcPr>
          <w:p w14:paraId="1C18ABA6" w14:textId="6C49BFD2" w:rsidR="00CE102A" w:rsidRPr="00E03283" w:rsidRDefault="00887286" w:rsidP="00CE102A">
            <w:pPr>
              <w:jc w:val="center"/>
              <w:rPr>
                <w:rFonts w:eastAsia="Aptos" w:cs="Times New Roman"/>
                <w:b/>
                <w:bCs/>
                <w:szCs w:val="20"/>
              </w:rPr>
            </w:pPr>
            <w:r>
              <w:rPr>
                <w:rFonts w:eastAsia="Aptos" w:cs="Times New Roman"/>
                <w:b/>
                <w:bCs/>
                <w:szCs w:val="20"/>
              </w:rPr>
              <w:t xml:space="preserve">VISITA </w:t>
            </w:r>
            <w:r w:rsidR="00126D51">
              <w:rPr>
                <w:rFonts w:eastAsia="Aptos" w:cs="Times New Roman"/>
                <w:b/>
                <w:bCs/>
                <w:szCs w:val="20"/>
              </w:rPr>
              <w:t>0</w:t>
            </w:r>
          </w:p>
        </w:tc>
        <w:tc>
          <w:tcPr>
            <w:tcW w:w="1742" w:type="dxa"/>
            <w:tcBorders>
              <w:top w:val="single" w:sz="12" w:space="0" w:color="auto"/>
              <w:bottom w:val="single" w:sz="12" w:space="0" w:color="auto"/>
            </w:tcBorders>
            <w:shd w:val="clear" w:color="auto" w:fill="A5C9EB" w:themeFill="text2" w:themeFillTint="40"/>
            <w:vAlign w:val="center"/>
          </w:tcPr>
          <w:p w14:paraId="797DB9AC" w14:textId="6173A7B3" w:rsidR="00CE102A" w:rsidRPr="00E03283" w:rsidRDefault="00126D51" w:rsidP="00CE102A">
            <w:pPr>
              <w:jc w:val="center"/>
              <w:rPr>
                <w:rFonts w:eastAsia="Aptos" w:cs="Times New Roman"/>
                <w:b/>
                <w:bCs/>
                <w:szCs w:val="20"/>
              </w:rPr>
            </w:pPr>
            <w:r>
              <w:rPr>
                <w:rFonts w:eastAsia="Aptos" w:cs="Times New Roman"/>
                <w:b/>
                <w:bCs/>
                <w:szCs w:val="20"/>
              </w:rPr>
              <w:t>VISITA 1</w:t>
            </w:r>
          </w:p>
        </w:tc>
        <w:tc>
          <w:tcPr>
            <w:tcW w:w="1992" w:type="dxa"/>
            <w:tcBorders>
              <w:left w:val="single" w:sz="12" w:space="0" w:color="auto"/>
              <w:right w:val="single" w:sz="18" w:space="0" w:color="auto"/>
            </w:tcBorders>
            <w:shd w:val="clear" w:color="auto" w:fill="A5C9EB"/>
            <w:vAlign w:val="center"/>
          </w:tcPr>
          <w:p w14:paraId="6748F3EE" w14:textId="525D82CD" w:rsidR="00CE102A" w:rsidRPr="00E03283" w:rsidRDefault="00126D51" w:rsidP="00CE102A">
            <w:pPr>
              <w:jc w:val="center"/>
              <w:rPr>
                <w:rFonts w:eastAsia="Aptos" w:cs="Times New Roman"/>
                <w:b/>
                <w:bCs/>
                <w:szCs w:val="20"/>
              </w:rPr>
            </w:pPr>
            <w:r>
              <w:rPr>
                <w:rFonts w:eastAsia="Aptos" w:cs="Times New Roman"/>
                <w:b/>
                <w:bCs/>
                <w:szCs w:val="20"/>
              </w:rPr>
              <w:t xml:space="preserve">V. </w:t>
            </w:r>
            <w:r w:rsidR="00CE102A" w:rsidRPr="00E03283">
              <w:rPr>
                <w:rFonts w:eastAsia="Aptos" w:cs="Times New Roman"/>
                <w:b/>
                <w:bCs/>
                <w:szCs w:val="20"/>
              </w:rPr>
              <w:t>SEGUIMIENTO – FIN DE ESTUDIO</w:t>
            </w:r>
          </w:p>
          <w:p w14:paraId="74C2DE07" w14:textId="77777777" w:rsidR="00CE102A" w:rsidRPr="00E03283" w:rsidRDefault="00CE102A" w:rsidP="00CE102A">
            <w:pPr>
              <w:jc w:val="center"/>
              <w:rPr>
                <w:rFonts w:eastAsia="Aptos" w:cs="Times New Roman"/>
                <w:b/>
                <w:bCs/>
                <w:szCs w:val="20"/>
              </w:rPr>
            </w:pPr>
          </w:p>
        </w:tc>
      </w:tr>
      <w:tr w:rsidR="00344414" w:rsidRPr="00E03283" w14:paraId="5A1753DE" w14:textId="77777777" w:rsidTr="00FD5047">
        <w:trPr>
          <w:trHeight w:val="613"/>
        </w:trPr>
        <w:tc>
          <w:tcPr>
            <w:tcW w:w="2245" w:type="dxa"/>
            <w:tcBorders>
              <w:top w:val="single" w:sz="12" w:space="0" w:color="auto"/>
              <w:left w:val="single" w:sz="18" w:space="0" w:color="auto"/>
              <w:bottom w:val="single" w:sz="18" w:space="0" w:color="auto"/>
              <w:right w:val="single" w:sz="12" w:space="0" w:color="auto"/>
            </w:tcBorders>
            <w:shd w:val="clear" w:color="auto" w:fill="FFFFFF" w:themeFill="background1"/>
            <w:vAlign w:val="center"/>
          </w:tcPr>
          <w:p w14:paraId="33146DFF" w14:textId="61EB714E" w:rsidR="00CE102A" w:rsidRPr="00E03283" w:rsidRDefault="00CE102A" w:rsidP="00CE102A">
            <w:pPr>
              <w:jc w:val="center"/>
              <w:rPr>
                <w:rFonts w:eastAsia="Aptos" w:cs="Times New Roman"/>
                <w:b/>
                <w:bCs/>
                <w:szCs w:val="20"/>
              </w:rPr>
            </w:pPr>
            <w:r w:rsidRPr="00E03283">
              <w:rPr>
                <w:rFonts w:eastAsia="Aptos" w:cs="Times New Roman"/>
                <w:b/>
                <w:bCs/>
                <w:szCs w:val="20"/>
              </w:rPr>
              <w:t>P</w:t>
            </w:r>
            <w:r w:rsidR="00AF22A6">
              <w:rPr>
                <w:rFonts w:eastAsia="Aptos" w:cs="Times New Roman"/>
                <w:b/>
                <w:bCs/>
                <w:szCs w:val="20"/>
              </w:rPr>
              <w:t>ERIODO</w:t>
            </w:r>
          </w:p>
        </w:tc>
        <w:tc>
          <w:tcPr>
            <w:tcW w:w="1701" w:type="dxa"/>
            <w:tcBorders>
              <w:top w:val="single" w:sz="12" w:space="0" w:color="auto"/>
              <w:left w:val="single" w:sz="12" w:space="0" w:color="auto"/>
              <w:bottom w:val="single" w:sz="18" w:space="0" w:color="auto"/>
              <w:right w:val="single" w:sz="12" w:space="0" w:color="auto"/>
            </w:tcBorders>
            <w:shd w:val="clear" w:color="auto" w:fill="FFFFFF" w:themeFill="background1"/>
            <w:vAlign w:val="center"/>
          </w:tcPr>
          <w:p w14:paraId="31CCAEDF" w14:textId="77777777" w:rsidR="00CE102A" w:rsidRPr="00E03283" w:rsidRDefault="00CE102A" w:rsidP="00CE102A">
            <w:pPr>
              <w:jc w:val="center"/>
              <w:rPr>
                <w:rFonts w:eastAsia="Aptos" w:cs="Times New Roman"/>
                <w:b/>
                <w:bCs/>
                <w:color w:val="0E2841"/>
                <w:szCs w:val="20"/>
                <w14:textFill>
                  <w14:solidFill>
                    <w14:srgbClr w14:val="0E2841">
                      <w14:lumMod w14:val="90000"/>
                      <w14:lumOff w14:val="10000"/>
                    </w14:srgbClr>
                  </w14:solidFill>
                </w14:textFill>
              </w:rPr>
            </w:pPr>
            <w:r w:rsidRPr="00E03283">
              <w:rPr>
                <w:rFonts w:eastAsia="Aptos" w:cs="Times New Roman"/>
                <w:b/>
                <w:bCs/>
                <w:color w:val="0E2841"/>
                <w:szCs w:val="20"/>
                <w14:textFill>
                  <w14:solidFill>
                    <w14:srgbClr w14:val="0E2841">
                      <w14:lumMod w14:val="90000"/>
                      <w14:lumOff w14:val="10000"/>
                    </w14:srgbClr>
                  </w14:solidFill>
                </w14:textFill>
              </w:rPr>
              <w:t>Selección</w:t>
            </w:r>
          </w:p>
        </w:tc>
        <w:tc>
          <w:tcPr>
            <w:tcW w:w="2127" w:type="dxa"/>
            <w:tcBorders>
              <w:top w:val="single" w:sz="12" w:space="0" w:color="auto"/>
              <w:left w:val="single" w:sz="12" w:space="0" w:color="auto"/>
              <w:bottom w:val="single" w:sz="18" w:space="0" w:color="auto"/>
              <w:right w:val="single" w:sz="12" w:space="0" w:color="auto"/>
            </w:tcBorders>
            <w:shd w:val="clear" w:color="auto" w:fill="FFFFFF" w:themeFill="background1"/>
            <w:vAlign w:val="center"/>
          </w:tcPr>
          <w:p w14:paraId="145D75AF" w14:textId="02CC75DD" w:rsidR="00CE102A" w:rsidRPr="00E03283" w:rsidRDefault="00016FD3" w:rsidP="00CE102A">
            <w:pPr>
              <w:jc w:val="center"/>
              <w:rPr>
                <w:rFonts w:eastAsia="Aptos" w:cs="Times New Roman"/>
                <w:b/>
                <w:bCs/>
                <w:color w:val="0E2841"/>
                <w:szCs w:val="20"/>
                <w14:textFill>
                  <w14:solidFill>
                    <w14:srgbClr w14:val="0E2841">
                      <w14:lumMod w14:val="90000"/>
                      <w14:lumOff w14:val="10000"/>
                    </w14:srgbClr>
                  </w14:solidFill>
                </w14:textFill>
              </w:rPr>
            </w:pPr>
            <w:r w:rsidRPr="00E03283">
              <w:rPr>
                <w:rFonts w:eastAsia="Aptos" w:cs="Times New Roman"/>
                <w:b/>
                <w:bCs/>
                <w:color w:val="0E2841"/>
                <w:szCs w:val="20"/>
                <w14:textFill>
                  <w14:solidFill>
                    <w14:srgbClr w14:val="0E2841">
                      <w14:lumMod w14:val="90000"/>
                      <w14:lumOff w14:val="10000"/>
                    </w14:srgbClr>
                  </w14:solidFill>
                </w14:textFill>
              </w:rPr>
              <w:t>Selección</w:t>
            </w:r>
          </w:p>
        </w:tc>
        <w:tc>
          <w:tcPr>
            <w:tcW w:w="1742" w:type="dxa"/>
            <w:tcBorders>
              <w:top w:val="single" w:sz="12" w:space="0" w:color="auto"/>
              <w:bottom w:val="single" w:sz="18" w:space="0" w:color="auto"/>
            </w:tcBorders>
            <w:shd w:val="clear" w:color="auto" w:fill="FFFFFF" w:themeFill="background1"/>
            <w:vAlign w:val="center"/>
          </w:tcPr>
          <w:p w14:paraId="607877CA" w14:textId="77777777" w:rsidR="00CE102A" w:rsidRPr="00E03283" w:rsidRDefault="00CE102A" w:rsidP="00CE102A">
            <w:pPr>
              <w:jc w:val="center"/>
              <w:rPr>
                <w:rFonts w:eastAsia="Aptos" w:cs="Times New Roman"/>
                <w:b/>
                <w:bCs/>
                <w:color w:val="0E2841"/>
                <w:szCs w:val="20"/>
                <w14:textFill>
                  <w14:solidFill>
                    <w14:srgbClr w14:val="0E2841">
                      <w14:lumMod w14:val="90000"/>
                      <w14:lumOff w14:val="10000"/>
                    </w14:srgbClr>
                  </w14:solidFill>
                </w14:textFill>
              </w:rPr>
            </w:pPr>
            <w:r w:rsidRPr="00E03283">
              <w:rPr>
                <w:rFonts w:eastAsia="Aptos" w:cs="Times New Roman"/>
                <w:b/>
                <w:bCs/>
                <w:color w:val="0E2841"/>
                <w:szCs w:val="20"/>
                <w14:textFill>
                  <w14:solidFill>
                    <w14:srgbClr w14:val="0E2841">
                      <w14:lumMod w14:val="90000"/>
                      <w14:lumOff w14:val="10000"/>
                    </w14:srgbClr>
                  </w14:solidFill>
                </w14:textFill>
              </w:rPr>
              <w:t>Tratamiento</w:t>
            </w:r>
          </w:p>
        </w:tc>
        <w:tc>
          <w:tcPr>
            <w:tcW w:w="1992" w:type="dxa"/>
            <w:tcBorders>
              <w:top w:val="single" w:sz="12" w:space="0" w:color="auto"/>
              <w:left w:val="single" w:sz="12" w:space="0" w:color="auto"/>
              <w:bottom w:val="single" w:sz="18" w:space="0" w:color="auto"/>
              <w:right w:val="single" w:sz="12" w:space="0" w:color="auto"/>
            </w:tcBorders>
            <w:shd w:val="clear" w:color="auto" w:fill="FFFFFF" w:themeFill="background1"/>
            <w:vAlign w:val="center"/>
          </w:tcPr>
          <w:p w14:paraId="08986996" w14:textId="71843D1B" w:rsidR="00CE102A" w:rsidRPr="00E03283" w:rsidRDefault="00AF22A6" w:rsidP="00CE102A">
            <w:pPr>
              <w:jc w:val="center"/>
              <w:rPr>
                <w:rFonts w:eastAsia="Aptos" w:cs="Times New Roman"/>
                <w:b/>
                <w:bCs/>
                <w:color w:val="0E2841"/>
                <w:szCs w:val="20"/>
                <w14:textFill>
                  <w14:solidFill>
                    <w14:srgbClr w14:val="0E2841">
                      <w14:lumMod w14:val="90000"/>
                      <w14:lumOff w14:val="10000"/>
                    </w14:srgbClr>
                  </w14:solidFill>
                </w14:textFill>
              </w:rPr>
            </w:pPr>
            <w:r>
              <w:rPr>
                <w:rFonts w:eastAsia="Aptos" w:cs="Times New Roman"/>
                <w:b/>
                <w:bCs/>
                <w:color w:val="0E2841"/>
                <w:szCs w:val="20"/>
                <w14:textFill>
                  <w14:solidFill>
                    <w14:srgbClr w14:val="0E2841">
                      <w14:lumMod w14:val="90000"/>
                      <w14:lumOff w14:val="10000"/>
                    </w14:srgbClr>
                  </w14:solidFill>
                </w14:textFill>
              </w:rPr>
              <w:t>Seguimiento</w:t>
            </w:r>
          </w:p>
        </w:tc>
      </w:tr>
      <w:tr w:rsidR="00344414" w:rsidRPr="00E03283" w14:paraId="6B578443" w14:textId="77777777" w:rsidTr="00344414">
        <w:trPr>
          <w:trHeight w:val="295"/>
        </w:trPr>
        <w:tc>
          <w:tcPr>
            <w:tcW w:w="2245" w:type="dxa"/>
            <w:tcBorders>
              <w:top w:val="single" w:sz="18" w:space="0" w:color="auto"/>
              <w:left w:val="single" w:sz="18" w:space="0" w:color="auto"/>
            </w:tcBorders>
            <w:shd w:val="clear" w:color="auto" w:fill="DAE9F7" w:themeFill="text2" w:themeFillTint="1A"/>
          </w:tcPr>
          <w:p w14:paraId="4BF94437" w14:textId="77777777" w:rsidR="00CE102A" w:rsidRPr="00E03283" w:rsidRDefault="00CE102A" w:rsidP="00CE102A">
            <w:pPr>
              <w:rPr>
                <w:rFonts w:eastAsia="Aptos" w:cs="Times New Roman"/>
                <w:szCs w:val="20"/>
              </w:rPr>
            </w:pPr>
            <w:r w:rsidRPr="00E03283">
              <w:rPr>
                <w:rFonts w:eastAsia="Aptos" w:cs="Times New Roman"/>
                <w:szCs w:val="20"/>
              </w:rPr>
              <w:t>Consentimiento Informado</w:t>
            </w:r>
          </w:p>
        </w:tc>
        <w:tc>
          <w:tcPr>
            <w:tcW w:w="1701" w:type="dxa"/>
            <w:tcBorders>
              <w:top w:val="single" w:sz="18" w:space="0" w:color="auto"/>
            </w:tcBorders>
            <w:shd w:val="clear" w:color="auto" w:fill="DAE9F7" w:themeFill="text2" w:themeFillTint="1A"/>
            <w:vAlign w:val="center"/>
          </w:tcPr>
          <w:p w14:paraId="34BAC048" w14:textId="4A246A80" w:rsidR="00CE102A" w:rsidRPr="00E03283" w:rsidRDefault="00080FC9" w:rsidP="00080FC9">
            <w:pPr>
              <w:jc w:val="center"/>
              <w:rPr>
                <w:rFonts w:eastAsia="Aptos" w:cs="Times New Roman"/>
                <w:b/>
                <w:bCs/>
                <w:szCs w:val="20"/>
              </w:rPr>
            </w:pPr>
            <w:r w:rsidRPr="00E03283">
              <w:rPr>
                <w:rFonts w:eastAsia="Aptos" w:cs="Times New Roman"/>
                <w:b/>
                <w:bCs/>
                <w:szCs w:val="20"/>
                <w:lang w:val="es-ES_tradnl"/>
              </w:rPr>
              <w:t>+</w:t>
            </w:r>
          </w:p>
        </w:tc>
        <w:tc>
          <w:tcPr>
            <w:tcW w:w="2127" w:type="dxa"/>
            <w:tcBorders>
              <w:top w:val="single" w:sz="18" w:space="0" w:color="auto"/>
            </w:tcBorders>
            <w:shd w:val="clear" w:color="auto" w:fill="DAE9F7" w:themeFill="text2" w:themeFillTint="1A"/>
            <w:vAlign w:val="center"/>
          </w:tcPr>
          <w:p w14:paraId="7B6F5CE0" w14:textId="78F78133" w:rsidR="00CE102A" w:rsidRPr="00E03283" w:rsidRDefault="00CE102A" w:rsidP="00CE102A">
            <w:pPr>
              <w:jc w:val="center"/>
              <w:outlineLvl w:val="5"/>
              <w:rPr>
                <w:rFonts w:eastAsia="Aptos" w:cs="Times New Roman"/>
                <w:b/>
                <w:bCs/>
                <w:szCs w:val="20"/>
              </w:rPr>
            </w:pPr>
          </w:p>
        </w:tc>
        <w:tc>
          <w:tcPr>
            <w:tcW w:w="1742" w:type="dxa"/>
            <w:tcBorders>
              <w:top w:val="single" w:sz="18" w:space="0" w:color="auto"/>
            </w:tcBorders>
            <w:shd w:val="clear" w:color="auto" w:fill="DAE9F7" w:themeFill="text2" w:themeFillTint="1A"/>
          </w:tcPr>
          <w:p w14:paraId="7A4AEB97" w14:textId="77777777" w:rsidR="00CE102A" w:rsidRPr="00E03283" w:rsidRDefault="00CE102A" w:rsidP="00CE102A">
            <w:pPr>
              <w:jc w:val="center"/>
              <w:outlineLvl w:val="5"/>
              <w:rPr>
                <w:rFonts w:eastAsia="Aptos" w:cs="Times New Roman"/>
                <w:b/>
                <w:bCs/>
                <w:szCs w:val="20"/>
              </w:rPr>
            </w:pPr>
          </w:p>
        </w:tc>
        <w:tc>
          <w:tcPr>
            <w:tcW w:w="1992" w:type="dxa"/>
            <w:tcBorders>
              <w:top w:val="single" w:sz="18" w:space="0" w:color="auto"/>
              <w:right w:val="single" w:sz="12" w:space="0" w:color="auto"/>
            </w:tcBorders>
            <w:shd w:val="clear" w:color="auto" w:fill="DAE9F7" w:themeFill="text2" w:themeFillTint="1A"/>
            <w:vAlign w:val="center"/>
          </w:tcPr>
          <w:p w14:paraId="273D078D" w14:textId="77777777" w:rsidR="00CE102A" w:rsidRPr="00E03283" w:rsidRDefault="00CE102A" w:rsidP="00CE102A">
            <w:pPr>
              <w:jc w:val="center"/>
              <w:outlineLvl w:val="5"/>
              <w:rPr>
                <w:rFonts w:eastAsia="Aptos" w:cs="Times New Roman"/>
                <w:b/>
                <w:bCs/>
                <w:szCs w:val="20"/>
              </w:rPr>
            </w:pPr>
          </w:p>
        </w:tc>
      </w:tr>
      <w:tr w:rsidR="00FD5047" w:rsidRPr="00E03283" w14:paraId="2DEBCAD7" w14:textId="77777777" w:rsidTr="00FD5047">
        <w:trPr>
          <w:trHeight w:val="236"/>
        </w:trPr>
        <w:tc>
          <w:tcPr>
            <w:tcW w:w="2245" w:type="dxa"/>
            <w:tcBorders>
              <w:left w:val="single" w:sz="18" w:space="0" w:color="auto"/>
            </w:tcBorders>
            <w:shd w:val="clear" w:color="auto" w:fill="FFFFFF" w:themeFill="background1"/>
          </w:tcPr>
          <w:p w14:paraId="1779E897" w14:textId="77777777" w:rsidR="00080FC9" w:rsidRPr="00E03283" w:rsidRDefault="00080FC9" w:rsidP="00080FC9">
            <w:pPr>
              <w:rPr>
                <w:rFonts w:eastAsia="Aptos" w:cs="Times New Roman"/>
                <w:szCs w:val="20"/>
              </w:rPr>
            </w:pPr>
            <w:r w:rsidRPr="00E03283">
              <w:rPr>
                <w:rFonts w:eastAsia="Aptos" w:cs="Times New Roman"/>
                <w:szCs w:val="20"/>
              </w:rPr>
              <w:t>Criterios de Inclusión</w:t>
            </w:r>
          </w:p>
        </w:tc>
        <w:tc>
          <w:tcPr>
            <w:tcW w:w="1701" w:type="dxa"/>
            <w:shd w:val="clear" w:color="auto" w:fill="FFFFFF" w:themeFill="background1"/>
            <w:vAlign w:val="center"/>
          </w:tcPr>
          <w:p w14:paraId="3ADCB236" w14:textId="52FB6F57" w:rsidR="00080FC9" w:rsidRPr="00E03283" w:rsidRDefault="00080FC9" w:rsidP="00080FC9">
            <w:pPr>
              <w:jc w:val="center"/>
              <w:outlineLvl w:val="5"/>
              <w:rPr>
                <w:rFonts w:eastAsia="Aptos" w:cs="Times New Roman"/>
                <w:b/>
                <w:bCs/>
                <w:szCs w:val="20"/>
              </w:rPr>
            </w:pPr>
            <w:r w:rsidRPr="00E03283">
              <w:rPr>
                <w:rFonts w:eastAsia="Aptos" w:cs="Times New Roman"/>
                <w:b/>
                <w:bCs/>
                <w:szCs w:val="20"/>
                <w:lang w:val="es-ES_tradnl"/>
              </w:rPr>
              <w:t>+</w:t>
            </w:r>
          </w:p>
        </w:tc>
        <w:tc>
          <w:tcPr>
            <w:tcW w:w="2127" w:type="dxa"/>
            <w:shd w:val="clear" w:color="auto" w:fill="FFFFFF" w:themeFill="background1"/>
            <w:vAlign w:val="center"/>
          </w:tcPr>
          <w:p w14:paraId="3FAD94CA"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lang w:val="es-ES_tradnl"/>
              </w:rPr>
              <w:t>+</w:t>
            </w:r>
          </w:p>
        </w:tc>
        <w:tc>
          <w:tcPr>
            <w:tcW w:w="1742" w:type="dxa"/>
            <w:shd w:val="clear" w:color="auto" w:fill="FFFFFF" w:themeFill="background1"/>
          </w:tcPr>
          <w:p w14:paraId="0131D4B1" w14:textId="77777777" w:rsidR="00080FC9" w:rsidRPr="00E03283" w:rsidRDefault="00080FC9" w:rsidP="00080FC9">
            <w:pPr>
              <w:jc w:val="center"/>
              <w:outlineLvl w:val="5"/>
              <w:rPr>
                <w:rFonts w:eastAsia="Aptos" w:cs="Times New Roman"/>
                <w:b/>
                <w:bCs/>
                <w:szCs w:val="20"/>
              </w:rPr>
            </w:pPr>
          </w:p>
        </w:tc>
        <w:tc>
          <w:tcPr>
            <w:tcW w:w="1992" w:type="dxa"/>
            <w:tcBorders>
              <w:right w:val="single" w:sz="12" w:space="0" w:color="auto"/>
            </w:tcBorders>
            <w:shd w:val="clear" w:color="auto" w:fill="FFFFFF" w:themeFill="background1"/>
            <w:vAlign w:val="center"/>
          </w:tcPr>
          <w:p w14:paraId="6FB92C77" w14:textId="77777777" w:rsidR="00080FC9" w:rsidRPr="00E03283" w:rsidRDefault="00080FC9" w:rsidP="00080FC9">
            <w:pPr>
              <w:jc w:val="center"/>
              <w:outlineLvl w:val="5"/>
              <w:rPr>
                <w:rFonts w:eastAsia="Aptos" w:cs="Times New Roman"/>
                <w:b/>
                <w:bCs/>
                <w:szCs w:val="20"/>
              </w:rPr>
            </w:pPr>
          </w:p>
        </w:tc>
      </w:tr>
      <w:tr w:rsidR="00080FC9" w:rsidRPr="00E03283" w14:paraId="0B7DE0BD" w14:textId="77777777" w:rsidTr="00344414">
        <w:trPr>
          <w:trHeight w:val="221"/>
        </w:trPr>
        <w:tc>
          <w:tcPr>
            <w:tcW w:w="2245" w:type="dxa"/>
            <w:tcBorders>
              <w:left w:val="single" w:sz="18" w:space="0" w:color="auto"/>
            </w:tcBorders>
            <w:shd w:val="clear" w:color="auto" w:fill="DAE9F7" w:themeFill="text2" w:themeFillTint="1A"/>
          </w:tcPr>
          <w:p w14:paraId="49D177FE" w14:textId="77777777" w:rsidR="00080FC9" w:rsidRPr="00E03283" w:rsidRDefault="00080FC9" w:rsidP="00080FC9">
            <w:pPr>
              <w:rPr>
                <w:rFonts w:eastAsia="Aptos" w:cs="Times New Roman"/>
                <w:szCs w:val="20"/>
              </w:rPr>
            </w:pPr>
            <w:r w:rsidRPr="00E03283">
              <w:rPr>
                <w:rFonts w:eastAsia="Aptos" w:cs="Times New Roman"/>
                <w:szCs w:val="20"/>
              </w:rPr>
              <w:t>Criterios de Exclusión</w:t>
            </w:r>
          </w:p>
        </w:tc>
        <w:tc>
          <w:tcPr>
            <w:tcW w:w="1701" w:type="dxa"/>
            <w:shd w:val="clear" w:color="auto" w:fill="DAE9F7" w:themeFill="text2" w:themeFillTint="1A"/>
            <w:vAlign w:val="center"/>
          </w:tcPr>
          <w:p w14:paraId="03F5159B" w14:textId="12EB4270" w:rsidR="00080FC9" w:rsidRPr="00E03283" w:rsidRDefault="00080FC9" w:rsidP="00080FC9">
            <w:pPr>
              <w:jc w:val="center"/>
              <w:outlineLvl w:val="5"/>
              <w:rPr>
                <w:rFonts w:eastAsia="Aptos" w:cs="Times New Roman"/>
                <w:b/>
                <w:bCs/>
                <w:szCs w:val="20"/>
              </w:rPr>
            </w:pPr>
            <w:r w:rsidRPr="00E03283">
              <w:rPr>
                <w:rFonts w:eastAsia="Aptos" w:cs="Times New Roman"/>
                <w:b/>
                <w:bCs/>
                <w:szCs w:val="20"/>
                <w:lang w:val="es-ES_tradnl"/>
              </w:rPr>
              <w:t>+</w:t>
            </w:r>
          </w:p>
        </w:tc>
        <w:tc>
          <w:tcPr>
            <w:tcW w:w="2127" w:type="dxa"/>
            <w:shd w:val="clear" w:color="auto" w:fill="DAE9F7" w:themeFill="text2" w:themeFillTint="1A"/>
            <w:vAlign w:val="center"/>
          </w:tcPr>
          <w:p w14:paraId="6C4A95FA"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lang w:val="es-ES_tradnl"/>
              </w:rPr>
              <w:t>+</w:t>
            </w:r>
          </w:p>
        </w:tc>
        <w:tc>
          <w:tcPr>
            <w:tcW w:w="1742" w:type="dxa"/>
            <w:shd w:val="clear" w:color="auto" w:fill="DAE9F7" w:themeFill="text2" w:themeFillTint="1A"/>
          </w:tcPr>
          <w:p w14:paraId="04687A48" w14:textId="77777777" w:rsidR="00080FC9" w:rsidRPr="00E03283" w:rsidRDefault="00080FC9" w:rsidP="00080FC9">
            <w:pPr>
              <w:jc w:val="center"/>
              <w:outlineLvl w:val="5"/>
              <w:rPr>
                <w:rFonts w:eastAsia="Aptos" w:cs="Times New Roman"/>
                <w:b/>
                <w:bCs/>
                <w:szCs w:val="20"/>
              </w:rPr>
            </w:pPr>
          </w:p>
        </w:tc>
        <w:tc>
          <w:tcPr>
            <w:tcW w:w="1992" w:type="dxa"/>
            <w:tcBorders>
              <w:right w:val="single" w:sz="12" w:space="0" w:color="auto"/>
            </w:tcBorders>
            <w:shd w:val="clear" w:color="auto" w:fill="DAE9F7" w:themeFill="text2" w:themeFillTint="1A"/>
            <w:vAlign w:val="center"/>
          </w:tcPr>
          <w:p w14:paraId="3727C358" w14:textId="77777777" w:rsidR="00080FC9" w:rsidRPr="00E03283" w:rsidRDefault="00080FC9" w:rsidP="00080FC9">
            <w:pPr>
              <w:jc w:val="center"/>
              <w:outlineLvl w:val="5"/>
              <w:rPr>
                <w:rFonts w:eastAsia="Aptos" w:cs="Times New Roman"/>
                <w:b/>
                <w:bCs/>
                <w:szCs w:val="20"/>
              </w:rPr>
            </w:pPr>
          </w:p>
        </w:tc>
      </w:tr>
      <w:tr w:rsidR="00FD5047" w:rsidRPr="00E03283" w14:paraId="563C6C4E" w14:textId="77777777" w:rsidTr="00FD5047">
        <w:trPr>
          <w:trHeight w:val="221"/>
        </w:trPr>
        <w:tc>
          <w:tcPr>
            <w:tcW w:w="2245" w:type="dxa"/>
            <w:tcBorders>
              <w:left w:val="single" w:sz="18" w:space="0" w:color="auto"/>
            </w:tcBorders>
            <w:shd w:val="clear" w:color="auto" w:fill="FFFFFF" w:themeFill="background1"/>
          </w:tcPr>
          <w:p w14:paraId="772356FF" w14:textId="77777777" w:rsidR="00080FC9" w:rsidRPr="00E03283" w:rsidRDefault="00080FC9" w:rsidP="00080FC9">
            <w:pPr>
              <w:rPr>
                <w:rFonts w:eastAsia="Aptos" w:cs="Times New Roman"/>
                <w:szCs w:val="20"/>
              </w:rPr>
            </w:pPr>
            <w:r w:rsidRPr="00E03283">
              <w:rPr>
                <w:rFonts w:eastAsia="Aptos" w:cs="Times New Roman"/>
                <w:szCs w:val="20"/>
              </w:rPr>
              <w:t>Criterios de Retirada</w:t>
            </w:r>
          </w:p>
        </w:tc>
        <w:tc>
          <w:tcPr>
            <w:tcW w:w="1701" w:type="dxa"/>
            <w:shd w:val="clear" w:color="auto" w:fill="FFFFFF" w:themeFill="background1"/>
            <w:vAlign w:val="center"/>
          </w:tcPr>
          <w:p w14:paraId="21CD7883" w14:textId="77777777" w:rsidR="00080FC9" w:rsidRPr="00E03283" w:rsidRDefault="00080FC9" w:rsidP="00080FC9">
            <w:pPr>
              <w:jc w:val="center"/>
              <w:outlineLvl w:val="5"/>
              <w:rPr>
                <w:rFonts w:eastAsia="Aptos" w:cs="Times New Roman"/>
                <w:b/>
                <w:bCs/>
                <w:szCs w:val="20"/>
              </w:rPr>
            </w:pPr>
          </w:p>
        </w:tc>
        <w:tc>
          <w:tcPr>
            <w:tcW w:w="2127" w:type="dxa"/>
            <w:shd w:val="clear" w:color="auto" w:fill="FFFFFF" w:themeFill="background1"/>
            <w:vAlign w:val="center"/>
          </w:tcPr>
          <w:p w14:paraId="62950770"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lang w:val="es-ES_tradnl"/>
              </w:rPr>
              <w:t>+</w:t>
            </w:r>
          </w:p>
        </w:tc>
        <w:tc>
          <w:tcPr>
            <w:tcW w:w="1742" w:type="dxa"/>
            <w:shd w:val="clear" w:color="auto" w:fill="FFFFFF" w:themeFill="background1"/>
          </w:tcPr>
          <w:p w14:paraId="0A4B4954" w14:textId="77777777" w:rsidR="00080FC9" w:rsidRPr="00E03283" w:rsidRDefault="00080FC9" w:rsidP="00080FC9">
            <w:pPr>
              <w:jc w:val="center"/>
              <w:outlineLvl w:val="5"/>
              <w:rPr>
                <w:rFonts w:eastAsia="Aptos" w:cs="Times New Roman"/>
                <w:b/>
                <w:bCs/>
                <w:szCs w:val="20"/>
                <w:lang w:val="es-ES_tradnl"/>
              </w:rPr>
            </w:pPr>
          </w:p>
        </w:tc>
        <w:tc>
          <w:tcPr>
            <w:tcW w:w="1992" w:type="dxa"/>
            <w:tcBorders>
              <w:right w:val="single" w:sz="12" w:space="0" w:color="auto"/>
            </w:tcBorders>
            <w:shd w:val="clear" w:color="auto" w:fill="FFFFFF" w:themeFill="background1"/>
            <w:vAlign w:val="center"/>
          </w:tcPr>
          <w:p w14:paraId="0548D5BD"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lang w:val="es-ES_tradnl"/>
              </w:rPr>
              <w:t>+</w:t>
            </w:r>
          </w:p>
        </w:tc>
      </w:tr>
      <w:tr w:rsidR="00080FC9" w:rsidRPr="00E03283" w14:paraId="3F92BF36" w14:textId="77777777" w:rsidTr="00344414">
        <w:trPr>
          <w:trHeight w:val="221"/>
        </w:trPr>
        <w:tc>
          <w:tcPr>
            <w:tcW w:w="2245" w:type="dxa"/>
            <w:tcBorders>
              <w:left w:val="single" w:sz="18" w:space="0" w:color="auto"/>
            </w:tcBorders>
            <w:shd w:val="clear" w:color="auto" w:fill="DAE9F7" w:themeFill="text2" w:themeFillTint="1A"/>
          </w:tcPr>
          <w:p w14:paraId="6713D276" w14:textId="77777777" w:rsidR="00080FC9" w:rsidRPr="00E03283" w:rsidRDefault="00080FC9" w:rsidP="00080FC9">
            <w:pPr>
              <w:rPr>
                <w:rFonts w:eastAsia="Aptos" w:cs="Times New Roman"/>
                <w:szCs w:val="20"/>
              </w:rPr>
            </w:pPr>
            <w:r w:rsidRPr="00E03283">
              <w:rPr>
                <w:rFonts w:eastAsia="Aptos" w:cs="Times New Roman"/>
                <w:szCs w:val="20"/>
              </w:rPr>
              <w:t>Datos Demográficos</w:t>
            </w:r>
          </w:p>
        </w:tc>
        <w:tc>
          <w:tcPr>
            <w:tcW w:w="1701" w:type="dxa"/>
            <w:shd w:val="clear" w:color="auto" w:fill="DAE9F7" w:themeFill="text2" w:themeFillTint="1A"/>
            <w:vAlign w:val="center"/>
          </w:tcPr>
          <w:p w14:paraId="7E7DE8CE" w14:textId="61C46CE1" w:rsidR="00080FC9" w:rsidRPr="00E03283" w:rsidRDefault="00080FC9" w:rsidP="00080FC9">
            <w:pPr>
              <w:jc w:val="center"/>
              <w:outlineLvl w:val="5"/>
              <w:rPr>
                <w:rFonts w:eastAsia="Aptos" w:cs="Times New Roman"/>
                <w:b/>
                <w:bCs/>
                <w:szCs w:val="20"/>
              </w:rPr>
            </w:pPr>
            <w:r w:rsidRPr="00E03283">
              <w:rPr>
                <w:rFonts w:eastAsia="Aptos" w:cs="Times New Roman"/>
                <w:b/>
                <w:bCs/>
                <w:szCs w:val="20"/>
                <w:lang w:val="es-ES_tradnl"/>
              </w:rPr>
              <w:t>+</w:t>
            </w:r>
          </w:p>
        </w:tc>
        <w:tc>
          <w:tcPr>
            <w:tcW w:w="2127" w:type="dxa"/>
            <w:shd w:val="clear" w:color="auto" w:fill="DAE9F7" w:themeFill="text2" w:themeFillTint="1A"/>
            <w:vAlign w:val="center"/>
          </w:tcPr>
          <w:p w14:paraId="3F593546" w14:textId="26C370DA" w:rsidR="00080FC9" w:rsidRPr="00E03283" w:rsidRDefault="00080FC9" w:rsidP="00080FC9">
            <w:pPr>
              <w:jc w:val="center"/>
              <w:outlineLvl w:val="5"/>
              <w:rPr>
                <w:rFonts w:eastAsia="Aptos" w:cs="Times New Roman"/>
                <w:b/>
                <w:bCs/>
                <w:szCs w:val="20"/>
              </w:rPr>
            </w:pPr>
          </w:p>
        </w:tc>
        <w:tc>
          <w:tcPr>
            <w:tcW w:w="1742" w:type="dxa"/>
            <w:shd w:val="clear" w:color="auto" w:fill="DAE9F7" w:themeFill="text2" w:themeFillTint="1A"/>
          </w:tcPr>
          <w:p w14:paraId="5C5DA3CE" w14:textId="77777777" w:rsidR="00080FC9" w:rsidRPr="00E03283" w:rsidRDefault="00080FC9" w:rsidP="00080FC9">
            <w:pPr>
              <w:jc w:val="center"/>
              <w:outlineLvl w:val="5"/>
              <w:rPr>
                <w:rFonts w:eastAsia="Aptos" w:cs="Times New Roman"/>
                <w:b/>
                <w:bCs/>
                <w:szCs w:val="20"/>
              </w:rPr>
            </w:pPr>
          </w:p>
        </w:tc>
        <w:tc>
          <w:tcPr>
            <w:tcW w:w="1992" w:type="dxa"/>
            <w:tcBorders>
              <w:right w:val="single" w:sz="12" w:space="0" w:color="auto"/>
            </w:tcBorders>
            <w:shd w:val="clear" w:color="auto" w:fill="DAE9F7" w:themeFill="text2" w:themeFillTint="1A"/>
            <w:vAlign w:val="center"/>
          </w:tcPr>
          <w:p w14:paraId="0F620CD3" w14:textId="77777777" w:rsidR="00080FC9" w:rsidRPr="00E03283" w:rsidRDefault="00080FC9" w:rsidP="00080FC9">
            <w:pPr>
              <w:jc w:val="center"/>
              <w:outlineLvl w:val="5"/>
              <w:rPr>
                <w:rFonts w:eastAsia="Aptos" w:cs="Times New Roman"/>
                <w:b/>
                <w:bCs/>
                <w:szCs w:val="20"/>
              </w:rPr>
            </w:pPr>
          </w:p>
        </w:tc>
      </w:tr>
      <w:tr w:rsidR="00080FC9" w:rsidRPr="00E03283" w14:paraId="738D4CE2" w14:textId="77777777" w:rsidTr="00FD5047">
        <w:trPr>
          <w:trHeight w:val="236"/>
        </w:trPr>
        <w:tc>
          <w:tcPr>
            <w:tcW w:w="2245" w:type="dxa"/>
            <w:tcBorders>
              <w:left w:val="single" w:sz="18" w:space="0" w:color="auto"/>
            </w:tcBorders>
            <w:shd w:val="clear" w:color="auto" w:fill="FFFFFF" w:themeFill="background1"/>
          </w:tcPr>
          <w:p w14:paraId="7BBE5C2C" w14:textId="77777777" w:rsidR="00080FC9" w:rsidRPr="00FD5047" w:rsidRDefault="00080FC9" w:rsidP="00080FC9">
            <w:pPr>
              <w:tabs>
                <w:tab w:val="right" w:pos="2318"/>
              </w:tabs>
              <w:rPr>
                <w:rFonts w:eastAsia="Aptos" w:cs="Times New Roman"/>
                <w:szCs w:val="20"/>
              </w:rPr>
            </w:pPr>
            <w:r w:rsidRPr="00FD5047">
              <w:rPr>
                <w:rFonts w:eastAsia="Aptos" w:cs="Times New Roman"/>
                <w:szCs w:val="20"/>
              </w:rPr>
              <w:t>Datos Antropométricos</w:t>
            </w:r>
            <w:r w:rsidRPr="00FD5047">
              <w:rPr>
                <w:rFonts w:eastAsia="Aptos" w:cs="Times New Roman"/>
                <w:szCs w:val="20"/>
              </w:rPr>
              <w:tab/>
            </w:r>
          </w:p>
        </w:tc>
        <w:tc>
          <w:tcPr>
            <w:tcW w:w="1701" w:type="dxa"/>
            <w:shd w:val="clear" w:color="auto" w:fill="FFFFFF" w:themeFill="background1"/>
            <w:vAlign w:val="center"/>
          </w:tcPr>
          <w:p w14:paraId="50E2F0DB" w14:textId="4791EB2D" w:rsidR="00080FC9" w:rsidRPr="00FD5047" w:rsidRDefault="00080FC9" w:rsidP="00080FC9">
            <w:pPr>
              <w:jc w:val="center"/>
              <w:outlineLvl w:val="5"/>
              <w:rPr>
                <w:rFonts w:eastAsia="Aptos" w:cs="Times New Roman"/>
                <w:b/>
                <w:bCs/>
                <w:szCs w:val="20"/>
              </w:rPr>
            </w:pPr>
            <w:r w:rsidRPr="00FD5047">
              <w:rPr>
                <w:rFonts w:eastAsia="Aptos" w:cs="Times New Roman"/>
                <w:b/>
                <w:bCs/>
                <w:szCs w:val="20"/>
                <w:lang w:val="es-ES_tradnl"/>
              </w:rPr>
              <w:t>+</w:t>
            </w:r>
          </w:p>
        </w:tc>
        <w:tc>
          <w:tcPr>
            <w:tcW w:w="2127" w:type="dxa"/>
            <w:shd w:val="clear" w:color="auto" w:fill="FFFFFF" w:themeFill="background1"/>
            <w:vAlign w:val="center"/>
          </w:tcPr>
          <w:p w14:paraId="2D3ED88D" w14:textId="1DE64A77" w:rsidR="00080FC9" w:rsidRPr="00FD5047" w:rsidRDefault="00080FC9" w:rsidP="00080FC9">
            <w:pPr>
              <w:jc w:val="center"/>
              <w:outlineLvl w:val="5"/>
              <w:rPr>
                <w:rFonts w:eastAsia="Aptos" w:cs="Times New Roman"/>
                <w:b/>
                <w:bCs/>
                <w:szCs w:val="20"/>
              </w:rPr>
            </w:pPr>
          </w:p>
        </w:tc>
        <w:tc>
          <w:tcPr>
            <w:tcW w:w="1742" w:type="dxa"/>
            <w:shd w:val="clear" w:color="auto" w:fill="FFFFFF" w:themeFill="background1"/>
          </w:tcPr>
          <w:p w14:paraId="5F066EA4" w14:textId="77777777" w:rsidR="00080FC9" w:rsidRPr="00FD5047" w:rsidRDefault="00080FC9" w:rsidP="00080FC9">
            <w:pPr>
              <w:jc w:val="center"/>
              <w:outlineLvl w:val="5"/>
              <w:rPr>
                <w:rFonts w:eastAsia="Aptos" w:cs="Times New Roman"/>
                <w:b/>
                <w:bCs/>
                <w:szCs w:val="20"/>
              </w:rPr>
            </w:pPr>
          </w:p>
        </w:tc>
        <w:tc>
          <w:tcPr>
            <w:tcW w:w="1992" w:type="dxa"/>
            <w:tcBorders>
              <w:right w:val="single" w:sz="12" w:space="0" w:color="auto"/>
            </w:tcBorders>
            <w:shd w:val="clear" w:color="auto" w:fill="FFFFFF" w:themeFill="background1"/>
            <w:vAlign w:val="center"/>
          </w:tcPr>
          <w:p w14:paraId="14CF661E" w14:textId="77777777" w:rsidR="00080FC9" w:rsidRPr="00FD5047" w:rsidRDefault="00080FC9" w:rsidP="00080FC9">
            <w:pPr>
              <w:jc w:val="center"/>
              <w:outlineLvl w:val="5"/>
              <w:rPr>
                <w:rFonts w:eastAsia="Aptos" w:cs="Times New Roman"/>
                <w:b/>
                <w:bCs/>
                <w:szCs w:val="20"/>
              </w:rPr>
            </w:pPr>
          </w:p>
        </w:tc>
      </w:tr>
      <w:tr w:rsidR="00080FC9" w:rsidRPr="00E03283" w14:paraId="7BF682C8" w14:textId="77777777" w:rsidTr="00344414">
        <w:trPr>
          <w:trHeight w:val="221"/>
        </w:trPr>
        <w:tc>
          <w:tcPr>
            <w:tcW w:w="2245" w:type="dxa"/>
            <w:tcBorders>
              <w:left w:val="single" w:sz="18" w:space="0" w:color="auto"/>
            </w:tcBorders>
            <w:shd w:val="clear" w:color="auto" w:fill="DAE9F7" w:themeFill="text2" w:themeFillTint="1A"/>
          </w:tcPr>
          <w:p w14:paraId="0ECB7EF4" w14:textId="77777777" w:rsidR="00080FC9" w:rsidRPr="00E03283" w:rsidRDefault="00080FC9" w:rsidP="00080FC9">
            <w:pPr>
              <w:rPr>
                <w:rFonts w:eastAsia="Aptos" w:cs="Times New Roman"/>
                <w:szCs w:val="20"/>
              </w:rPr>
            </w:pPr>
            <w:r w:rsidRPr="00E03283">
              <w:rPr>
                <w:rFonts w:eastAsia="Aptos" w:cs="Times New Roman"/>
                <w:szCs w:val="20"/>
              </w:rPr>
              <w:t>Comorbilidades</w:t>
            </w:r>
          </w:p>
        </w:tc>
        <w:tc>
          <w:tcPr>
            <w:tcW w:w="1701" w:type="dxa"/>
            <w:shd w:val="clear" w:color="auto" w:fill="DAE9F7" w:themeFill="text2" w:themeFillTint="1A"/>
            <w:vAlign w:val="center"/>
          </w:tcPr>
          <w:p w14:paraId="2FD20C11" w14:textId="77777777" w:rsidR="00080FC9" w:rsidRPr="00E03283" w:rsidRDefault="00080FC9" w:rsidP="00080FC9">
            <w:pPr>
              <w:jc w:val="center"/>
              <w:outlineLvl w:val="5"/>
              <w:rPr>
                <w:rFonts w:eastAsia="Aptos" w:cs="Times New Roman"/>
                <w:b/>
                <w:bCs/>
                <w:szCs w:val="20"/>
              </w:rPr>
            </w:pPr>
          </w:p>
        </w:tc>
        <w:tc>
          <w:tcPr>
            <w:tcW w:w="2127" w:type="dxa"/>
            <w:shd w:val="clear" w:color="auto" w:fill="DAE9F7" w:themeFill="text2" w:themeFillTint="1A"/>
            <w:vAlign w:val="center"/>
          </w:tcPr>
          <w:p w14:paraId="2825AF36"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rPr>
              <w:t>+</w:t>
            </w:r>
          </w:p>
        </w:tc>
        <w:tc>
          <w:tcPr>
            <w:tcW w:w="1742" w:type="dxa"/>
            <w:shd w:val="clear" w:color="auto" w:fill="DAE9F7" w:themeFill="text2" w:themeFillTint="1A"/>
          </w:tcPr>
          <w:p w14:paraId="48BF6596" w14:textId="77777777" w:rsidR="00080FC9" w:rsidRPr="00E03283" w:rsidRDefault="00080FC9" w:rsidP="00080FC9">
            <w:pPr>
              <w:jc w:val="center"/>
              <w:outlineLvl w:val="5"/>
              <w:rPr>
                <w:rFonts w:eastAsia="Aptos" w:cs="Times New Roman"/>
                <w:b/>
                <w:bCs/>
                <w:szCs w:val="20"/>
              </w:rPr>
            </w:pPr>
          </w:p>
        </w:tc>
        <w:tc>
          <w:tcPr>
            <w:tcW w:w="1992" w:type="dxa"/>
            <w:tcBorders>
              <w:right w:val="single" w:sz="12" w:space="0" w:color="auto"/>
            </w:tcBorders>
            <w:shd w:val="clear" w:color="auto" w:fill="DAE9F7" w:themeFill="text2" w:themeFillTint="1A"/>
            <w:vAlign w:val="center"/>
          </w:tcPr>
          <w:p w14:paraId="71A90375" w14:textId="77777777" w:rsidR="00080FC9" w:rsidRPr="00E03283" w:rsidRDefault="00080FC9" w:rsidP="00080FC9">
            <w:pPr>
              <w:jc w:val="center"/>
              <w:outlineLvl w:val="5"/>
              <w:rPr>
                <w:rFonts w:eastAsia="Aptos" w:cs="Times New Roman"/>
                <w:b/>
                <w:bCs/>
                <w:szCs w:val="20"/>
              </w:rPr>
            </w:pPr>
          </w:p>
        </w:tc>
      </w:tr>
      <w:tr w:rsidR="00080FC9" w:rsidRPr="00E03283" w14:paraId="17722695" w14:textId="77777777" w:rsidTr="00FD5047">
        <w:trPr>
          <w:trHeight w:val="221"/>
        </w:trPr>
        <w:tc>
          <w:tcPr>
            <w:tcW w:w="2245" w:type="dxa"/>
            <w:tcBorders>
              <w:left w:val="single" w:sz="18" w:space="0" w:color="auto"/>
            </w:tcBorders>
            <w:shd w:val="clear" w:color="auto" w:fill="FFFFFF" w:themeFill="background1"/>
          </w:tcPr>
          <w:p w14:paraId="3B04266C" w14:textId="77777777" w:rsidR="00080FC9" w:rsidRPr="00E03283" w:rsidRDefault="00080FC9" w:rsidP="00080FC9">
            <w:pPr>
              <w:rPr>
                <w:rFonts w:eastAsia="Aptos" w:cs="Times New Roman"/>
                <w:szCs w:val="20"/>
                <w:vertAlign w:val="superscript"/>
              </w:rPr>
            </w:pPr>
            <w:r w:rsidRPr="00E03283">
              <w:rPr>
                <w:rFonts w:eastAsia="Aptos" w:cs="Times New Roman"/>
                <w:szCs w:val="20"/>
              </w:rPr>
              <w:t>Variables Test de X</w:t>
            </w:r>
          </w:p>
        </w:tc>
        <w:tc>
          <w:tcPr>
            <w:tcW w:w="1701" w:type="dxa"/>
            <w:shd w:val="clear" w:color="auto" w:fill="FFFFFF" w:themeFill="background1"/>
            <w:vAlign w:val="center"/>
          </w:tcPr>
          <w:p w14:paraId="2942C923" w14:textId="77777777" w:rsidR="00080FC9" w:rsidRPr="00E03283" w:rsidRDefault="00080FC9" w:rsidP="00080FC9">
            <w:pPr>
              <w:jc w:val="center"/>
              <w:outlineLvl w:val="5"/>
              <w:rPr>
                <w:rFonts w:eastAsia="Aptos" w:cs="Times New Roman"/>
                <w:b/>
                <w:bCs/>
                <w:szCs w:val="20"/>
              </w:rPr>
            </w:pPr>
          </w:p>
        </w:tc>
        <w:tc>
          <w:tcPr>
            <w:tcW w:w="2127" w:type="dxa"/>
            <w:shd w:val="clear" w:color="auto" w:fill="FFFFFF" w:themeFill="background1"/>
            <w:vAlign w:val="center"/>
          </w:tcPr>
          <w:p w14:paraId="022B1DA2"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rPr>
              <w:t>+</w:t>
            </w:r>
          </w:p>
        </w:tc>
        <w:tc>
          <w:tcPr>
            <w:tcW w:w="1742" w:type="dxa"/>
            <w:shd w:val="clear" w:color="auto" w:fill="FFFFFF" w:themeFill="background1"/>
          </w:tcPr>
          <w:p w14:paraId="4B1C8221" w14:textId="77777777" w:rsidR="00080FC9" w:rsidRPr="00E03283" w:rsidRDefault="00080FC9" w:rsidP="00080FC9">
            <w:pPr>
              <w:jc w:val="center"/>
              <w:outlineLvl w:val="5"/>
              <w:rPr>
                <w:rFonts w:eastAsia="Aptos" w:cs="Times New Roman"/>
                <w:b/>
                <w:bCs/>
                <w:szCs w:val="20"/>
              </w:rPr>
            </w:pPr>
          </w:p>
        </w:tc>
        <w:tc>
          <w:tcPr>
            <w:tcW w:w="1992" w:type="dxa"/>
            <w:tcBorders>
              <w:right w:val="single" w:sz="12" w:space="0" w:color="auto"/>
            </w:tcBorders>
            <w:shd w:val="clear" w:color="auto" w:fill="FFFFFF" w:themeFill="background1"/>
            <w:vAlign w:val="center"/>
          </w:tcPr>
          <w:p w14:paraId="1FB90143" w14:textId="77777777" w:rsidR="00080FC9" w:rsidRPr="00E03283" w:rsidRDefault="00080FC9" w:rsidP="00080FC9">
            <w:pPr>
              <w:jc w:val="center"/>
              <w:outlineLvl w:val="5"/>
              <w:rPr>
                <w:rFonts w:eastAsia="Aptos" w:cs="Times New Roman"/>
                <w:b/>
                <w:bCs/>
                <w:szCs w:val="20"/>
              </w:rPr>
            </w:pPr>
          </w:p>
        </w:tc>
      </w:tr>
      <w:tr w:rsidR="00080FC9" w:rsidRPr="00E03283" w14:paraId="22104EE8" w14:textId="77777777" w:rsidTr="00344414">
        <w:trPr>
          <w:trHeight w:val="201"/>
        </w:trPr>
        <w:tc>
          <w:tcPr>
            <w:tcW w:w="2245" w:type="dxa"/>
            <w:tcBorders>
              <w:left w:val="single" w:sz="18" w:space="0" w:color="auto"/>
            </w:tcBorders>
            <w:shd w:val="clear" w:color="auto" w:fill="DAE9F7" w:themeFill="text2" w:themeFillTint="1A"/>
          </w:tcPr>
          <w:p w14:paraId="113EE14C" w14:textId="77777777" w:rsidR="00080FC9" w:rsidRPr="00E03283" w:rsidRDefault="00080FC9" w:rsidP="00080FC9">
            <w:pPr>
              <w:rPr>
                <w:rFonts w:eastAsia="Aptos" w:cs="Times New Roman"/>
                <w:szCs w:val="20"/>
              </w:rPr>
            </w:pPr>
            <w:r w:rsidRPr="00E03283">
              <w:rPr>
                <w:rFonts w:eastAsia="Aptos" w:cs="Times New Roman"/>
                <w:szCs w:val="20"/>
              </w:rPr>
              <w:t>Aleatorización</w:t>
            </w:r>
          </w:p>
        </w:tc>
        <w:tc>
          <w:tcPr>
            <w:tcW w:w="1701" w:type="dxa"/>
            <w:shd w:val="clear" w:color="auto" w:fill="DAE9F7" w:themeFill="text2" w:themeFillTint="1A"/>
            <w:vAlign w:val="center"/>
          </w:tcPr>
          <w:p w14:paraId="3455D8CE" w14:textId="77777777" w:rsidR="00080FC9" w:rsidRPr="00E03283" w:rsidRDefault="00080FC9" w:rsidP="00080FC9">
            <w:pPr>
              <w:jc w:val="center"/>
              <w:outlineLvl w:val="5"/>
              <w:rPr>
                <w:rFonts w:eastAsia="Aptos" w:cs="Times New Roman"/>
                <w:b/>
                <w:bCs/>
                <w:szCs w:val="20"/>
              </w:rPr>
            </w:pPr>
          </w:p>
        </w:tc>
        <w:tc>
          <w:tcPr>
            <w:tcW w:w="2127" w:type="dxa"/>
            <w:shd w:val="clear" w:color="auto" w:fill="DAE9F7" w:themeFill="text2" w:themeFillTint="1A"/>
            <w:vAlign w:val="center"/>
          </w:tcPr>
          <w:p w14:paraId="5C6B3984" w14:textId="1765F6FF" w:rsidR="00080FC9" w:rsidRPr="00E03283" w:rsidRDefault="008E355B" w:rsidP="00080FC9">
            <w:pPr>
              <w:jc w:val="center"/>
              <w:outlineLvl w:val="5"/>
              <w:rPr>
                <w:rFonts w:eastAsia="Aptos" w:cs="Times New Roman"/>
                <w:b/>
                <w:bCs/>
                <w:szCs w:val="20"/>
              </w:rPr>
            </w:pPr>
            <w:r w:rsidRPr="00E03283">
              <w:rPr>
                <w:rFonts w:eastAsia="Aptos" w:cs="Times New Roman"/>
                <w:b/>
                <w:bCs/>
                <w:szCs w:val="20"/>
              </w:rPr>
              <w:t>+</w:t>
            </w:r>
          </w:p>
        </w:tc>
        <w:tc>
          <w:tcPr>
            <w:tcW w:w="1742" w:type="dxa"/>
            <w:shd w:val="clear" w:color="auto" w:fill="DAE9F7" w:themeFill="text2" w:themeFillTint="1A"/>
          </w:tcPr>
          <w:p w14:paraId="188A5F43" w14:textId="11BCE9E7" w:rsidR="00080FC9" w:rsidRPr="00E03283" w:rsidRDefault="00080FC9" w:rsidP="00080FC9">
            <w:pPr>
              <w:jc w:val="center"/>
              <w:outlineLvl w:val="5"/>
              <w:rPr>
                <w:rFonts w:eastAsia="Aptos" w:cs="Times New Roman"/>
                <w:b/>
                <w:bCs/>
                <w:szCs w:val="20"/>
              </w:rPr>
            </w:pPr>
          </w:p>
        </w:tc>
        <w:tc>
          <w:tcPr>
            <w:tcW w:w="1992" w:type="dxa"/>
            <w:tcBorders>
              <w:right w:val="single" w:sz="12" w:space="0" w:color="auto"/>
            </w:tcBorders>
            <w:shd w:val="clear" w:color="auto" w:fill="DAE9F7" w:themeFill="text2" w:themeFillTint="1A"/>
            <w:vAlign w:val="center"/>
          </w:tcPr>
          <w:p w14:paraId="0F754CCF" w14:textId="77777777" w:rsidR="00080FC9" w:rsidRPr="00E03283" w:rsidRDefault="00080FC9" w:rsidP="00080FC9">
            <w:pPr>
              <w:jc w:val="center"/>
              <w:outlineLvl w:val="5"/>
              <w:rPr>
                <w:rFonts w:eastAsia="Aptos" w:cs="Times New Roman"/>
                <w:b/>
                <w:bCs/>
                <w:szCs w:val="20"/>
              </w:rPr>
            </w:pPr>
          </w:p>
        </w:tc>
      </w:tr>
      <w:tr w:rsidR="00344414" w:rsidRPr="00E03283" w14:paraId="18DB1140" w14:textId="77777777" w:rsidTr="00FD5047">
        <w:trPr>
          <w:trHeight w:val="458"/>
        </w:trPr>
        <w:tc>
          <w:tcPr>
            <w:tcW w:w="2245" w:type="dxa"/>
            <w:tcBorders>
              <w:left w:val="single" w:sz="18" w:space="0" w:color="auto"/>
            </w:tcBorders>
            <w:shd w:val="clear" w:color="auto" w:fill="FFFFFF" w:themeFill="background1"/>
          </w:tcPr>
          <w:p w14:paraId="66AFEC7A" w14:textId="77777777" w:rsidR="00080FC9" w:rsidRPr="00E03283" w:rsidRDefault="00080FC9" w:rsidP="00080FC9">
            <w:pPr>
              <w:rPr>
                <w:rFonts w:eastAsia="Aptos" w:cs="Times New Roman"/>
                <w:szCs w:val="20"/>
              </w:rPr>
            </w:pPr>
            <w:r w:rsidRPr="00E03283">
              <w:rPr>
                <w:rFonts w:eastAsia="Aptos" w:cs="Times New Roman"/>
                <w:szCs w:val="20"/>
              </w:rPr>
              <w:t>Variables Monitorización Intervención</w:t>
            </w:r>
          </w:p>
        </w:tc>
        <w:tc>
          <w:tcPr>
            <w:tcW w:w="1701" w:type="dxa"/>
            <w:shd w:val="clear" w:color="auto" w:fill="FFFFFF" w:themeFill="background1"/>
            <w:vAlign w:val="center"/>
          </w:tcPr>
          <w:p w14:paraId="060FE821" w14:textId="77777777" w:rsidR="00080FC9" w:rsidRPr="00E03283" w:rsidRDefault="00080FC9" w:rsidP="00080FC9">
            <w:pPr>
              <w:jc w:val="center"/>
              <w:outlineLvl w:val="5"/>
              <w:rPr>
                <w:rFonts w:eastAsia="Aptos" w:cs="Times New Roman"/>
                <w:b/>
                <w:bCs/>
                <w:szCs w:val="20"/>
              </w:rPr>
            </w:pPr>
          </w:p>
        </w:tc>
        <w:tc>
          <w:tcPr>
            <w:tcW w:w="2127" w:type="dxa"/>
            <w:shd w:val="clear" w:color="auto" w:fill="FFFFFF" w:themeFill="background1"/>
            <w:vAlign w:val="center"/>
          </w:tcPr>
          <w:p w14:paraId="2B48EB5E" w14:textId="77777777" w:rsidR="00080FC9" w:rsidRPr="00E03283" w:rsidRDefault="00080FC9" w:rsidP="00080FC9">
            <w:pPr>
              <w:jc w:val="center"/>
              <w:outlineLvl w:val="5"/>
              <w:rPr>
                <w:rFonts w:eastAsia="Aptos" w:cs="Times New Roman"/>
                <w:b/>
                <w:bCs/>
                <w:szCs w:val="20"/>
              </w:rPr>
            </w:pPr>
          </w:p>
        </w:tc>
        <w:tc>
          <w:tcPr>
            <w:tcW w:w="1742" w:type="dxa"/>
            <w:shd w:val="clear" w:color="auto" w:fill="FFFFFF" w:themeFill="background1"/>
            <w:vAlign w:val="center"/>
          </w:tcPr>
          <w:p w14:paraId="277A4386"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rPr>
              <w:t>+</w:t>
            </w:r>
          </w:p>
        </w:tc>
        <w:tc>
          <w:tcPr>
            <w:tcW w:w="1992" w:type="dxa"/>
            <w:tcBorders>
              <w:right w:val="single" w:sz="12" w:space="0" w:color="auto"/>
            </w:tcBorders>
            <w:shd w:val="clear" w:color="auto" w:fill="FFFFFF" w:themeFill="background1"/>
            <w:vAlign w:val="center"/>
          </w:tcPr>
          <w:p w14:paraId="187D455F" w14:textId="77777777" w:rsidR="00080FC9" w:rsidRPr="00E03283" w:rsidRDefault="00080FC9" w:rsidP="00080FC9">
            <w:pPr>
              <w:jc w:val="center"/>
              <w:outlineLvl w:val="5"/>
              <w:rPr>
                <w:rFonts w:eastAsia="Aptos" w:cs="Times New Roman"/>
                <w:b/>
                <w:bCs/>
                <w:szCs w:val="20"/>
              </w:rPr>
            </w:pPr>
          </w:p>
        </w:tc>
      </w:tr>
      <w:tr w:rsidR="00080FC9" w:rsidRPr="00E03283" w14:paraId="7E0B928B" w14:textId="77777777" w:rsidTr="00344414">
        <w:trPr>
          <w:trHeight w:val="221"/>
        </w:trPr>
        <w:tc>
          <w:tcPr>
            <w:tcW w:w="2245" w:type="dxa"/>
            <w:tcBorders>
              <w:left w:val="single" w:sz="18" w:space="0" w:color="auto"/>
            </w:tcBorders>
            <w:shd w:val="clear" w:color="auto" w:fill="DAE9F7" w:themeFill="text2" w:themeFillTint="1A"/>
          </w:tcPr>
          <w:p w14:paraId="27317F85" w14:textId="77777777" w:rsidR="00080FC9" w:rsidRPr="00E03283" w:rsidRDefault="00080FC9" w:rsidP="00080FC9">
            <w:pPr>
              <w:rPr>
                <w:rFonts w:eastAsia="Aptos" w:cs="Times New Roman"/>
                <w:szCs w:val="20"/>
              </w:rPr>
            </w:pPr>
            <w:r w:rsidRPr="00E03283">
              <w:rPr>
                <w:rStyle w:val="Ninguno"/>
                <w:rFonts w:eastAsiaTheme="majorEastAsia" w:cs="Times New Roman"/>
                <w:szCs w:val="20"/>
                <w:lang w:val="es-ES_tradnl"/>
              </w:rPr>
              <w:t>Deficiencia del dispositivo</w:t>
            </w:r>
          </w:p>
        </w:tc>
        <w:tc>
          <w:tcPr>
            <w:tcW w:w="1701" w:type="dxa"/>
            <w:shd w:val="clear" w:color="auto" w:fill="DAE9F7" w:themeFill="text2" w:themeFillTint="1A"/>
            <w:vAlign w:val="center"/>
          </w:tcPr>
          <w:p w14:paraId="30F5DECB" w14:textId="77777777" w:rsidR="00080FC9" w:rsidRPr="00E03283" w:rsidRDefault="00080FC9" w:rsidP="00080FC9">
            <w:pPr>
              <w:jc w:val="center"/>
              <w:outlineLvl w:val="5"/>
              <w:rPr>
                <w:rFonts w:eastAsia="Aptos" w:cs="Times New Roman"/>
                <w:b/>
                <w:bCs/>
                <w:szCs w:val="20"/>
              </w:rPr>
            </w:pPr>
          </w:p>
        </w:tc>
        <w:tc>
          <w:tcPr>
            <w:tcW w:w="2127" w:type="dxa"/>
            <w:shd w:val="clear" w:color="auto" w:fill="DAE9F7" w:themeFill="text2" w:themeFillTint="1A"/>
            <w:vAlign w:val="center"/>
          </w:tcPr>
          <w:p w14:paraId="6370E48A" w14:textId="77777777" w:rsidR="00080FC9" w:rsidRPr="00E03283" w:rsidRDefault="00080FC9" w:rsidP="00080FC9">
            <w:pPr>
              <w:jc w:val="center"/>
              <w:outlineLvl w:val="5"/>
              <w:rPr>
                <w:rFonts w:eastAsia="Aptos" w:cs="Times New Roman"/>
                <w:b/>
                <w:bCs/>
                <w:szCs w:val="20"/>
              </w:rPr>
            </w:pPr>
          </w:p>
        </w:tc>
        <w:tc>
          <w:tcPr>
            <w:tcW w:w="1742" w:type="dxa"/>
            <w:shd w:val="clear" w:color="auto" w:fill="DAE9F7" w:themeFill="text2" w:themeFillTint="1A"/>
          </w:tcPr>
          <w:p w14:paraId="7CFC7751"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rPr>
              <w:t>+</w:t>
            </w:r>
          </w:p>
        </w:tc>
        <w:tc>
          <w:tcPr>
            <w:tcW w:w="1992" w:type="dxa"/>
            <w:tcBorders>
              <w:right w:val="single" w:sz="12" w:space="0" w:color="auto"/>
            </w:tcBorders>
            <w:shd w:val="clear" w:color="auto" w:fill="DAE9F7" w:themeFill="text2" w:themeFillTint="1A"/>
            <w:vAlign w:val="center"/>
          </w:tcPr>
          <w:p w14:paraId="7C7A61EC" w14:textId="77777777" w:rsidR="00080FC9" w:rsidRPr="00E03283" w:rsidRDefault="00080FC9" w:rsidP="00080FC9">
            <w:pPr>
              <w:jc w:val="center"/>
              <w:outlineLvl w:val="5"/>
              <w:rPr>
                <w:rFonts w:eastAsia="Aptos" w:cs="Times New Roman"/>
                <w:b/>
                <w:bCs/>
                <w:szCs w:val="20"/>
              </w:rPr>
            </w:pPr>
          </w:p>
        </w:tc>
      </w:tr>
      <w:tr w:rsidR="00344414" w:rsidRPr="00E03283" w14:paraId="1D7B32A9" w14:textId="77777777" w:rsidTr="00FD5047">
        <w:trPr>
          <w:trHeight w:val="221"/>
        </w:trPr>
        <w:tc>
          <w:tcPr>
            <w:tcW w:w="2245" w:type="dxa"/>
            <w:tcBorders>
              <w:left w:val="single" w:sz="18" w:space="0" w:color="auto"/>
              <w:bottom w:val="single" w:sz="4" w:space="0" w:color="auto"/>
            </w:tcBorders>
            <w:shd w:val="clear" w:color="auto" w:fill="FFFFFF" w:themeFill="background1"/>
          </w:tcPr>
          <w:p w14:paraId="1D01C96C" w14:textId="77777777" w:rsidR="00080FC9" w:rsidRPr="00E03283" w:rsidRDefault="00080FC9" w:rsidP="00080FC9">
            <w:pPr>
              <w:rPr>
                <w:rFonts w:eastAsia="Aptos" w:cs="Times New Roman"/>
                <w:szCs w:val="20"/>
                <w:vertAlign w:val="superscript"/>
              </w:rPr>
            </w:pPr>
            <w:r w:rsidRPr="00E03283">
              <w:rPr>
                <w:rFonts w:eastAsia="Aptos" w:cs="Times New Roman"/>
                <w:szCs w:val="20"/>
              </w:rPr>
              <w:t>Medicación Concomitante</w:t>
            </w:r>
          </w:p>
        </w:tc>
        <w:tc>
          <w:tcPr>
            <w:tcW w:w="1701" w:type="dxa"/>
            <w:tcBorders>
              <w:bottom w:val="single" w:sz="4" w:space="0" w:color="auto"/>
            </w:tcBorders>
            <w:shd w:val="clear" w:color="auto" w:fill="FFFFFF" w:themeFill="background1"/>
            <w:vAlign w:val="center"/>
          </w:tcPr>
          <w:p w14:paraId="6898EF80" w14:textId="77777777" w:rsidR="00080FC9" w:rsidRPr="00E03283" w:rsidRDefault="00080FC9" w:rsidP="00080FC9">
            <w:pPr>
              <w:jc w:val="center"/>
              <w:outlineLvl w:val="5"/>
              <w:rPr>
                <w:rFonts w:eastAsia="Aptos" w:cs="Times New Roman"/>
                <w:b/>
                <w:bCs/>
                <w:szCs w:val="20"/>
              </w:rPr>
            </w:pPr>
          </w:p>
        </w:tc>
        <w:tc>
          <w:tcPr>
            <w:tcW w:w="2127" w:type="dxa"/>
            <w:tcBorders>
              <w:bottom w:val="single" w:sz="4" w:space="0" w:color="auto"/>
            </w:tcBorders>
            <w:shd w:val="clear" w:color="auto" w:fill="FFFFFF" w:themeFill="background1"/>
            <w:vAlign w:val="center"/>
          </w:tcPr>
          <w:p w14:paraId="4E28F557"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rPr>
              <w:t>+</w:t>
            </w:r>
          </w:p>
        </w:tc>
        <w:tc>
          <w:tcPr>
            <w:tcW w:w="1742" w:type="dxa"/>
            <w:tcBorders>
              <w:bottom w:val="single" w:sz="4" w:space="0" w:color="auto"/>
            </w:tcBorders>
            <w:shd w:val="clear" w:color="auto" w:fill="FFFFFF" w:themeFill="background1"/>
          </w:tcPr>
          <w:p w14:paraId="1458DD67" w14:textId="77777777" w:rsidR="00080FC9" w:rsidRPr="00E03283" w:rsidRDefault="00080FC9" w:rsidP="00080FC9">
            <w:pPr>
              <w:jc w:val="center"/>
              <w:outlineLvl w:val="5"/>
              <w:rPr>
                <w:rFonts w:eastAsia="Aptos" w:cs="Times New Roman"/>
                <w:b/>
                <w:bCs/>
                <w:szCs w:val="20"/>
                <w:lang w:val="es-ES_tradnl"/>
              </w:rPr>
            </w:pPr>
            <w:r w:rsidRPr="00E03283">
              <w:rPr>
                <w:rFonts w:eastAsia="Aptos" w:cs="Times New Roman"/>
                <w:b/>
                <w:bCs/>
                <w:szCs w:val="20"/>
                <w:lang w:val="es-ES_tradnl"/>
              </w:rPr>
              <w:t>+</w:t>
            </w:r>
          </w:p>
        </w:tc>
        <w:tc>
          <w:tcPr>
            <w:tcW w:w="1992" w:type="dxa"/>
            <w:tcBorders>
              <w:bottom w:val="single" w:sz="4" w:space="0" w:color="auto"/>
              <w:right w:val="single" w:sz="12" w:space="0" w:color="auto"/>
            </w:tcBorders>
            <w:shd w:val="clear" w:color="auto" w:fill="FFFFFF" w:themeFill="background1"/>
            <w:vAlign w:val="center"/>
          </w:tcPr>
          <w:p w14:paraId="3032873E" w14:textId="77777777" w:rsidR="00080FC9" w:rsidRPr="00E03283" w:rsidRDefault="00080FC9" w:rsidP="00080FC9">
            <w:pPr>
              <w:jc w:val="center"/>
              <w:outlineLvl w:val="5"/>
              <w:rPr>
                <w:rFonts w:eastAsia="Aptos" w:cs="Times New Roman"/>
                <w:b/>
                <w:bCs/>
                <w:szCs w:val="20"/>
              </w:rPr>
            </w:pPr>
            <w:r w:rsidRPr="00E03283">
              <w:rPr>
                <w:rFonts w:eastAsia="Aptos" w:cs="Times New Roman"/>
                <w:b/>
                <w:bCs/>
                <w:szCs w:val="20"/>
                <w:lang w:val="es-ES_tradnl"/>
              </w:rPr>
              <w:t>+</w:t>
            </w:r>
          </w:p>
        </w:tc>
      </w:tr>
      <w:tr w:rsidR="00344414" w:rsidRPr="00E03283" w14:paraId="02383F21" w14:textId="77777777" w:rsidTr="00344414">
        <w:trPr>
          <w:trHeight w:val="340"/>
        </w:trPr>
        <w:tc>
          <w:tcPr>
            <w:tcW w:w="2245" w:type="dxa"/>
            <w:tcBorders>
              <w:left w:val="single" w:sz="18" w:space="0" w:color="auto"/>
              <w:bottom w:val="single" w:sz="18" w:space="0" w:color="auto"/>
            </w:tcBorders>
            <w:shd w:val="clear" w:color="auto" w:fill="DAE9F7" w:themeFill="text2" w:themeFillTint="1A"/>
          </w:tcPr>
          <w:p w14:paraId="1A534EC5" w14:textId="77777777" w:rsidR="00080FC9" w:rsidRPr="00E03283" w:rsidRDefault="00080FC9" w:rsidP="00080FC9">
            <w:pPr>
              <w:rPr>
                <w:rFonts w:eastAsia="Aptos" w:cs="Times New Roman"/>
                <w:szCs w:val="20"/>
              </w:rPr>
            </w:pPr>
            <w:r w:rsidRPr="00E03283">
              <w:rPr>
                <w:rFonts w:eastAsia="Aptos" w:cs="Times New Roman"/>
                <w:szCs w:val="20"/>
              </w:rPr>
              <w:t>Acontecimientos Adversos</w:t>
            </w:r>
          </w:p>
        </w:tc>
        <w:tc>
          <w:tcPr>
            <w:tcW w:w="1701" w:type="dxa"/>
            <w:tcBorders>
              <w:bottom w:val="single" w:sz="18" w:space="0" w:color="auto"/>
            </w:tcBorders>
            <w:shd w:val="clear" w:color="auto" w:fill="DAE9F7" w:themeFill="text2" w:themeFillTint="1A"/>
            <w:vAlign w:val="center"/>
          </w:tcPr>
          <w:p w14:paraId="09019916" w14:textId="77777777" w:rsidR="00080FC9" w:rsidRPr="00E03283" w:rsidRDefault="00080FC9" w:rsidP="00080FC9">
            <w:pPr>
              <w:jc w:val="center"/>
              <w:outlineLvl w:val="5"/>
              <w:rPr>
                <w:rFonts w:eastAsia="Aptos" w:cs="Times New Roman"/>
                <w:b/>
                <w:bCs/>
                <w:szCs w:val="20"/>
              </w:rPr>
            </w:pPr>
          </w:p>
        </w:tc>
        <w:tc>
          <w:tcPr>
            <w:tcW w:w="2127" w:type="dxa"/>
            <w:tcBorders>
              <w:bottom w:val="single" w:sz="18" w:space="0" w:color="auto"/>
            </w:tcBorders>
            <w:shd w:val="clear" w:color="auto" w:fill="DAE9F7" w:themeFill="text2" w:themeFillTint="1A"/>
            <w:vAlign w:val="center"/>
          </w:tcPr>
          <w:p w14:paraId="1D5A9957" w14:textId="77777777" w:rsidR="00080FC9" w:rsidRPr="00E03283" w:rsidRDefault="00080FC9" w:rsidP="00080FC9">
            <w:pPr>
              <w:jc w:val="center"/>
              <w:outlineLvl w:val="5"/>
              <w:rPr>
                <w:rFonts w:eastAsia="Aptos" w:cs="Times New Roman"/>
                <w:b/>
                <w:bCs/>
                <w:szCs w:val="20"/>
              </w:rPr>
            </w:pPr>
          </w:p>
        </w:tc>
        <w:tc>
          <w:tcPr>
            <w:tcW w:w="1742" w:type="dxa"/>
            <w:tcBorders>
              <w:bottom w:val="single" w:sz="18" w:space="0" w:color="auto"/>
            </w:tcBorders>
            <w:shd w:val="clear" w:color="auto" w:fill="DAE9F7" w:themeFill="text2" w:themeFillTint="1A"/>
          </w:tcPr>
          <w:p w14:paraId="37B968DC" w14:textId="77777777" w:rsidR="00080FC9" w:rsidRPr="00E03283" w:rsidRDefault="00080FC9" w:rsidP="00080FC9">
            <w:pPr>
              <w:jc w:val="center"/>
              <w:outlineLvl w:val="5"/>
              <w:rPr>
                <w:rFonts w:eastAsia="Aptos" w:cs="Times New Roman"/>
                <w:b/>
                <w:bCs/>
                <w:szCs w:val="20"/>
                <w:lang w:val="es-ES_tradnl"/>
              </w:rPr>
            </w:pPr>
            <w:r w:rsidRPr="00E03283">
              <w:rPr>
                <w:rFonts w:eastAsia="Aptos" w:cs="Times New Roman"/>
                <w:b/>
                <w:bCs/>
                <w:szCs w:val="20"/>
                <w:lang w:val="es-ES_tradnl"/>
              </w:rPr>
              <w:t>+</w:t>
            </w:r>
          </w:p>
        </w:tc>
        <w:tc>
          <w:tcPr>
            <w:tcW w:w="1992" w:type="dxa"/>
            <w:tcBorders>
              <w:bottom w:val="single" w:sz="18" w:space="0" w:color="auto"/>
              <w:right w:val="single" w:sz="12" w:space="0" w:color="auto"/>
            </w:tcBorders>
            <w:shd w:val="clear" w:color="auto" w:fill="DAE9F7" w:themeFill="text2" w:themeFillTint="1A"/>
            <w:vAlign w:val="center"/>
          </w:tcPr>
          <w:p w14:paraId="5EF899FC" w14:textId="77777777" w:rsidR="00080FC9" w:rsidRPr="00E03283" w:rsidRDefault="00080FC9" w:rsidP="00080FC9">
            <w:pPr>
              <w:keepNext/>
              <w:jc w:val="center"/>
              <w:outlineLvl w:val="5"/>
              <w:rPr>
                <w:rFonts w:eastAsia="Aptos" w:cs="Times New Roman"/>
                <w:b/>
                <w:bCs/>
                <w:szCs w:val="20"/>
              </w:rPr>
            </w:pPr>
            <w:r w:rsidRPr="00E03283">
              <w:rPr>
                <w:rFonts w:eastAsia="Aptos" w:cs="Times New Roman"/>
                <w:b/>
                <w:bCs/>
                <w:szCs w:val="20"/>
                <w:lang w:val="es-ES_tradnl"/>
              </w:rPr>
              <w:t>+</w:t>
            </w:r>
          </w:p>
        </w:tc>
      </w:tr>
    </w:tbl>
    <w:p w14:paraId="2D51B632" w14:textId="77777777" w:rsidR="00FB4EEE" w:rsidRDefault="00FB4EEE" w:rsidP="002A0EE2"/>
    <w:p w14:paraId="2501C456" w14:textId="77777777" w:rsidR="00FB4EEE" w:rsidRDefault="00FB4EEE" w:rsidP="002A0EE2"/>
    <w:p w14:paraId="5A5E2907" w14:textId="77777777" w:rsidR="00FB4EEE" w:rsidRDefault="00FB4EEE" w:rsidP="002A0EE2"/>
    <w:p w14:paraId="11595F6E" w14:textId="77777777" w:rsidR="00FB4EEE" w:rsidRDefault="00FB4EEE" w:rsidP="002A0EE2"/>
    <w:p w14:paraId="040C7407" w14:textId="77777777" w:rsidR="00FB4EEE" w:rsidRDefault="00FB4EEE" w:rsidP="002A0EE2"/>
    <w:p w14:paraId="64452D81" w14:textId="77777777" w:rsidR="00FB4EEE" w:rsidRDefault="00FB4EEE" w:rsidP="002A0EE2"/>
    <w:p w14:paraId="1FF02B21" w14:textId="77777777" w:rsidR="00FB4EEE" w:rsidRDefault="00FB4EEE" w:rsidP="002A0EE2"/>
    <w:p w14:paraId="09338570" w14:textId="77777777" w:rsidR="00FB4EEE" w:rsidRDefault="00FB4EEE" w:rsidP="002A0EE2"/>
    <w:p w14:paraId="53BB8B95" w14:textId="77777777" w:rsidR="00FB4EEE" w:rsidRDefault="00FB4EEE" w:rsidP="002A0EE2"/>
    <w:p w14:paraId="1ACB1DA5" w14:textId="77777777" w:rsidR="00FB4EEE" w:rsidRDefault="00FB4EEE" w:rsidP="002A0EE2"/>
    <w:p w14:paraId="286FA568" w14:textId="77777777" w:rsidR="00FB4EEE" w:rsidRDefault="00FB4EEE" w:rsidP="002A0EE2"/>
    <w:p w14:paraId="6F36C170" w14:textId="77777777" w:rsidR="00FB4EEE" w:rsidRDefault="00FB4EEE" w:rsidP="002A0EE2"/>
    <w:p w14:paraId="1D33F8B3" w14:textId="77777777" w:rsidR="00FB4EEE" w:rsidRDefault="00FB4EEE" w:rsidP="002A0EE2"/>
    <w:p w14:paraId="2C9E5182" w14:textId="77777777" w:rsidR="00FB4EEE" w:rsidRDefault="00FB4EEE" w:rsidP="002A0EE2"/>
    <w:p w14:paraId="18E0765F" w14:textId="77777777" w:rsidR="00FB4EEE" w:rsidRDefault="00FB4EEE" w:rsidP="002A0EE2"/>
    <w:p w14:paraId="1FACD882" w14:textId="77777777" w:rsidR="00884542" w:rsidRDefault="00884542" w:rsidP="002A0EE2"/>
    <w:p w14:paraId="580C7311" w14:textId="77777777" w:rsidR="006C601C" w:rsidRPr="002A0EE2" w:rsidRDefault="006C601C" w:rsidP="002A0EE2"/>
    <w:p w14:paraId="25942C53" w14:textId="77777777" w:rsidR="002A0EE2" w:rsidRDefault="002A0EE2" w:rsidP="007B353F">
      <w:pPr>
        <w:pStyle w:val="Ttulo1"/>
      </w:pPr>
      <w:bookmarkStart w:id="1" w:name="_Toc9855040"/>
      <w:bookmarkStart w:id="2" w:name="_Toc213054904"/>
      <w:r w:rsidRPr="002A0EE2">
        <w:t>Abreviaturas</w:t>
      </w:r>
      <w:bookmarkEnd w:id="1"/>
      <w:bookmarkEnd w:id="2"/>
    </w:p>
    <w:p w14:paraId="3FEB4DDF" w14:textId="5309B8CF" w:rsidR="002A0EE2" w:rsidRPr="002A0EE2" w:rsidRDefault="002A0EE2" w:rsidP="00E42EEB">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2A0EE2">
        <w:rPr>
          <w:rFonts w:cs="Times New Roman"/>
          <w:i/>
          <w:szCs w:val="20"/>
        </w:rPr>
        <w:t>NOTA</w:t>
      </w:r>
      <w:r w:rsidR="00E42EEB">
        <w:rPr>
          <w:rFonts w:cs="Times New Roman"/>
          <w:i/>
          <w:szCs w:val="20"/>
        </w:rPr>
        <w:t xml:space="preserve">. </w:t>
      </w:r>
      <w:r w:rsidRPr="002A0EE2">
        <w:rPr>
          <w:rFonts w:cs="Times New Roman"/>
          <w:i/>
          <w:szCs w:val="20"/>
        </w:rPr>
        <w:t>Incluir un listado de abreviaturas por orden alfabético.</w:t>
      </w:r>
    </w:p>
    <w:p w14:paraId="1A43409B" w14:textId="77777777" w:rsidR="002A0EE2" w:rsidRPr="002A0EE2" w:rsidRDefault="002A0EE2" w:rsidP="002A0EE2"/>
    <w:p w14:paraId="40F43268" w14:textId="77777777" w:rsidR="002A0EE2" w:rsidRPr="002A0EE2" w:rsidRDefault="002A0EE2" w:rsidP="007B353F">
      <w:pPr>
        <w:pStyle w:val="Ttulo1"/>
      </w:pPr>
      <w:bookmarkStart w:id="3" w:name="_Toc9855041"/>
      <w:bookmarkStart w:id="4" w:name="_Toc213054905"/>
      <w:r w:rsidRPr="002A0EE2">
        <w:t>Justificación</w:t>
      </w:r>
      <w:bookmarkEnd w:id="3"/>
      <w:bookmarkEnd w:id="4"/>
    </w:p>
    <w:p w14:paraId="7A39EE78" w14:textId="2633F43F" w:rsidR="002A0EE2" w:rsidRPr="002A0EE2" w:rsidRDefault="002A0EE2" w:rsidP="00E42EEB">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2A0EE2">
        <w:rPr>
          <w:rFonts w:cs="Times New Roman"/>
          <w:i/>
          <w:szCs w:val="20"/>
        </w:rPr>
        <w:t>NOTA</w:t>
      </w:r>
      <w:r w:rsidR="00E42EEB">
        <w:rPr>
          <w:rFonts w:cs="Times New Roman"/>
          <w:i/>
          <w:szCs w:val="20"/>
        </w:rPr>
        <w:t xml:space="preserve">. </w:t>
      </w:r>
      <w:r w:rsidRPr="002A0EE2">
        <w:rPr>
          <w:rFonts w:cs="Times New Roman"/>
          <w:i/>
          <w:szCs w:val="20"/>
        </w:rPr>
        <w:t xml:space="preserve">Justificación de la pertinencia de realizar </w:t>
      </w:r>
      <w:r>
        <w:rPr>
          <w:rFonts w:cs="Times New Roman"/>
          <w:i/>
          <w:szCs w:val="20"/>
        </w:rPr>
        <w:t>la investigación</w:t>
      </w:r>
      <w:r w:rsidRPr="002A0EE2">
        <w:rPr>
          <w:rFonts w:cs="Times New Roman"/>
          <w:i/>
          <w:szCs w:val="20"/>
        </w:rPr>
        <w:t xml:space="preserve"> plantead</w:t>
      </w:r>
      <w:r>
        <w:rPr>
          <w:rFonts w:cs="Times New Roman"/>
          <w:i/>
          <w:szCs w:val="20"/>
        </w:rPr>
        <w:t>a</w:t>
      </w:r>
      <w:r w:rsidRPr="002A0EE2">
        <w:rPr>
          <w:rFonts w:cs="Times New Roman"/>
          <w:i/>
          <w:szCs w:val="20"/>
        </w:rPr>
        <w:t xml:space="preserve"> (qué aportará en relación con lo que ya se conoce), estimando los riesgos y beneficios para la población participante en el mismo. En su caso, se deberá justificar la inclusión de poblaciones vulnerables (ej. menores, discapacitados, embarazadas, etc.).</w:t>
      </w:r>
    </w:p>
    <w:p w14:paraId="1B7E71CC" w14:textId="77777777" w:rsidR="002A0EE2" w:rsidRPr="002A0EE2" w:rsidRDefault="002A0EE2" w:rsidP="002A0EE2">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2A0EE2">
        <w:rPr>
          <w:rFonts w:cs="Times New Roman"/>
          <w:i/>
          <w:szCs w:val="20"/>
        </w:rPr>
        <w:t>Debe incluir:</w:t>
      </w:r>
    </w:p>
    <w:p w14:paraId="5CE070DB" w14:textId="6C3A6986"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2A0EE2">
        <w:rPr>
          <w:rFonts w:cs="Times New Roman"/>
          <w:i/>
          <w:szCs w:val="20"/>
        </w:rPr>
        <w:t xml:space="preserve">Identificación del problema que se estudia e importancia del problema con datos (con </w:t>
      </w:r>
      <w:r w:rsidR="003D4862" w:rsidRPr="002A0EE2">
        <w:rPr>
          <w:rFonts w:cs="Times New Roman"/>
          <w:i/>
          <w:szCs w:val="20"/>
        </w:rPr>
        <w:t>las oportunas citas bibliográficas</w:t>
      </w:r>
      <w:r w:rsidRPr="002A0EE2">
        <w:rPr>
          <w:rFonts w:cs="Times New Roman"/>
          <w:i/>
          <w:szCs w:val="20"/>
        </w:rPr>
        <w:t>)</w:t>
      </w:r>
    </w:p>
    <w:p w14:paraId="295661EB" w14:textId="580F6A00"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2A0EE2">
        <w:rPr>
          <w:rFonts w:cs="Times New Roman"/>
          <w:i/>
          <w:szCs w:val="20"/>
        </w:rPr>
        <w:t xml:space="preserve">Qué se ha hecho para resolver el problema (resumen de los hallazgos de estudios previos con </w:t>
      </w:r>
      <w:r w:rsidR="003D4862" w:rsidRPr="002A0EE2">
        <w:rPr>
          <w:rFonts w:cs="Times New Roman"/>
          <w:i/>
          <w:szCs w:val="20"/>
        </w:rPr>
        <w:t>las oportunas citas bibliográficas</w:t>
      </w:r>
      <w:r w:rsidRPr="002A0EE2">
        <w:rPr>
          <w:rFonts w:cs="Times New Roman"/>
          <w:i/>
          <w:szCs w:val="20"/>
        </w:rPr>
        <w:t>)</w:t>
      </w:r>
    </w:p>
    <w:p w14:paraId="71F73E79"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2A0EE2">
        <w:rPr>
          <w:rFonts w:cs="Times New Roman"/>
          <w:i/>
          <w:szCs w:val="20"/>
        </w:rPr>
        <w:t xml:space="preserve">Qué es lo que no se ha resuelto y es importante </w:t>
      </w:r>
    </w:p>
    <w:p w14:paraId="35249A73"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2A0EE2">
        <w:rPr>
          <w:rFonts w:cs="Times New Roman"/>
          <w:i/>
          <w:szCs w:val="20"/>
        </w:rPr>
        <w:t>Nombre y descripción del producto en investigación</w:t>
      </w:r>
    </w:p>
    <w:p w14:paraId="5845F63B" w14:textId="64F525F4"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2A0EE2">
        <w:rPr>
          <w:rFonts w:cs="Times New Roman"/>
          <w:i/>
          <w:szCs w:val="20"/>
        </w:rPr>
        <w:t xml:space="preserve">Explicación de la elección del comparador o comparadores (con </w:t>
      </w:r>
      <w:r w:rsidR="003D4862" w:rsidRPr="002A0EE2">
        <w:rPr>
          <w:rFonts w:cs="Times New Roman"/>
          <w:i/>
          <w:szCs w:val="20"/>
        </w:rPr>
        <w:t>las oportunas citas bibliográficas</w:t>
      </w:r>
      <w:r w:rsidRPr="002A0EE2">
        <w:rPr>
          <w:rFonts w:cs="Times New Roman"/>
          <w:i/>
          <w:szCs w:val="20"/>
        </w:rPr>
        <w:t>, si procede)</w:t>
      </w:r>
    </w:p>
    <w:p w14:paraId="0F042814"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2A0EE2">
        <w:rPr>
          <w:rFonts w:cs="Times New Roman"/>
          <w:i/>
          <w:szCs w:val="20"/>
        </w:rPr>
        <w:t>Descripción de la población a estudiar</w:t>
      </w:r>
    </w:p>
    <w:p w14:paraId="2D82374C" w14:textId="77777777" w:rsidR="002A0EE2" w:rsidRPr="002A0EE2" w:rsidRDefault="002A0EE2" w:rsidP="002A0EE2">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2A0EE2">
        <w:rPr>
          <w:rFonts w:cs="Times New Roman"/>
          <w:i/>
          <w:szCs w:val="20"/>
        </w:rPr>
        <w:t>Por qué es importante realizar el estudio planteado</w:t>
      </w:r>
    </w:p>
    <w:p w14:paraId="6EC6F96F" w14:textId="77777777" w:rsidR="0079663F" w:rsidRDefault="0079663F" w:rsidP="002A0EE2">
      <w:pPr>
        <w:jc w:val="both"/>
        <w:rPr>
          <w:rFonts w:cs="Times New Roman"/>
          <w:szCs w:val="20"/>
        </w:rPr>
      </w:pPr>
    </w:p>
    <w:p w14:paraId="598FEF15" w14:textId="2598B357" w:rsidR="0079663F" w:rsidRPr="00C96041" w:rsidRDefault="0079663F" w:rsidP="007B353F">
      <w:pPr>
        <w:pStyle w:val="Ttulo1"/>
      </w:pPr>
      <w:bookmarkStart w:id="5" w:name="_Toc7770426"/>
      <w:bookmarkStart w:id="6" w:name="_Toc9855042"/>
      <w:bookmarkStart w:id="7" w:name="_Toc213054906"/>
      <w:r w:rsidRPr="0079663F">
        <w:t>Hipótesis</w:t>
      </w:r>
      <w:bookmarkEnd w:id="5"/>
      <w:bookmarkEnd w:id="6"/>
      <w:bookmarkEnd w:id="7"/>
    </w:p>
    <w:p w14:paraId="388B5CC1" w14:textId="21C82D38" w:rsidR="0079663F" w:rsidRPr="0079663F" w:rsidRDefault="0079663F" w:rsidP="00E42EE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79663F">
        <w:rPr>
          <w:rFonts w:cs="Times New Roman"/>
          <w:i/>
          <w:szCs w:val="20"/>
        </w:rPr>
        <w:t>NOTA</w:t>
      </w:r>
      <w:r w:rsidR="00E42EEB">
        <w:rPr>
          <w:rFonts w:cs="Times New Roman"/>
          <w:i/>
          <w:szCs w:val="20"/>
        </w:rPr>
        <w:t xml:space="preserve">. </w:t>
      </w:r>
      <w:r w:rsidRPr="0079663F">
        <w:rPr>
          <w:rFonts w:cs="Times New Roman"/>
          <w:i/>
          <w:szCs w:val="20"/>
        </w:rPr>
        <w:t>Hipótesis del estudio.</w:t>
      </w:r>
    </w:p>
    <w:p w14:paraId="3DF1FDDE" w14:textId="60AE6E1D" w:rsidR="0079663F" w:rsidRPr="00C96041" w:rsidRDefault="0079663F" w:rsidP="007B353F">
      <w:pPr>
        <w:pStyle w:val="Ttulo1"/>
      </w:pPr>
      <w:bookmarkStart w:id="8" w:name="_Toc9855043"/>
      <w:bookmarkStart w:id="9" w:name="_Toc213054907"/>
      <w:r w:rsidRPr="0079663F">
        <w:t>Objetivos</w:t>
      </w:r>
      <w:bookmarkEnd w:id="8"/>
      <w:r w:rsidR="001F3920">
        <w:t xml:space="preserve"> y variables de medida</w:t>
      </w:r>
      <w:bookmarkEnd w:id="9"/>
    </w:p>
    <w:p w14:paraId="5ED87234" w14:textId="14FDB267" w:rsidR="0079663F" w:rsidRPr="0079663F" w:rsidRDefault="0079663F" w:rsidP="00E42EE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79663F">
        <w:rPr>
          <w:rFonts w:cs="Times New Roman"/>
          <w:i/>
          <w:szCs w:val="20"/>
        </w:rPr>
        <w:t>NOTA</w:t>
      </w:r>
      <w:r w:rsidR="00E42EEB">
        <w:rPr>
          <w:rFonts w:cs="Times New Roman"/>
          <w:i/>
          <w:szCs w:val="20"/>
        </w:rPr>
        <w:t xml:space="preserve">. </w:t>
      </w:r>
      <w:r w:rsidRPr="0079663F">
        <w:rPr>
          <w:rFonts w:cs="Times New Roman"/>
          <w:i/>
          <w:szCs w:val="20"/>
        </w:rPr>
        <w:t>Descripción detallada de los objetivos de</w:t>
      </w:r>
      <w:r>
        <w:rPr>
          <w:rFonts w:cs="Times New Roman"/>
          <w:i/>
          <w:szCs w:val="20"/>
        </w:rPr>
        <w:t xml:space="preserve"> la investigación.</w:t>
      </w:r>
    </w:p>
    <w:p w14:paraId="30A2291B" w14:textId="77777777" w:rsidR="0079663F" w:rsidRPr="0079663F" w:rsidRDefault="0079663F" w:rsidP="0079663F">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79663F">
        <w:rPr>
          <w:rFonts w:cs="Times New Roman"/>
          <w:i/>
          <w:szCs w:val="20"/>
        </w:rPr>
        <w:t>Debe especificarse claramente cuál de los objetivos es el principal y formularlo siguiendo el método PICO (paciente/población, intervención, comparador, outcome).</w:t>
      </w:r>
    </w:p>
    <w:p w14:paraId="580FC015" w14:textId="77777777" w:rsidR="0079663F" w:rsidRPr="0079663F" w:rsidRDefault="0079663F" w:rsidP="0079663F">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79663F">
        <w:rPr>
          <w:rFonts w:cs="Times New Roman"/>
          <w:i/>
          <w:szCs w:val="20"/>
        </w:rPr>
        <w:t>A continuación, deben formularse los objetivos secundarios.</w:t>
      </w:r>
    </w:p>
    <w:p w14:paraId="6F48C635" w14:textId="4356D4B8" w:rsidR="0079663F" w:rsidRPr="0079663F" w:rsidRDefault="0079663F" w:rsidP="0079663F">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79663F">
        <w:rPr>
          <w:rFonts w:cs="Times New Roman"/>
          <w:i/>
          <w:szCs w:val="20"/>
        </w:rPr>
        <w:lastRenderedPageBreak/>
        <w:t>Un objetivo tiene que ser medible, observable, realizable, concreto, lógico y pertinente.</w:t>
      </w:r>
      <w:r w:rsidR="00E66430">
        <w:rPr>
          <w:rFonts w:cs="Times New Roman"/>
          <w:i/>
          <w:szCs w:val="20"/>
        </w:rPr>
        <w:t xml:space="preserve"> Aplicaciones y prestaciones previstas del producto en investigación que se han de verificar. Riesgos y efectos adversos esperados del producto que se han de determinar.</w:t>
      </w:r>
    </w:p>
    <w:p w14:paraId="55E8E4A0" w14:textId="77777777" w:rsidR="0079663F" w:rsidRDefault="0079663F" w:rsidP="0079663F">
      <w:pPr>
        <w:keepLines/>
        <w:tabs>
          <w:tab w:val="left" w:pos="433"/>
        </w:tabs>
        <w:spacing w:before="120"/>
        <w:ind w:left="567" w:right="125"/>
        <w:rPr>
          <w:rFonts w:ascii="Verdana" w:hAnsi="Verdana" w:cs="Arial"/>
          <w:i/>
          <w:sz w:val="16"/>
          <w:szCs w:val="16"/>
        </w:rPr>
      </w:pPr>
    </w:p>
    <w:p w14:paraId="325B8562" w14:textId="77777777" w:rsidR="003D4862" w:rsidRPr="003D4862" w:rsidRDefault="003D4862" w:rsidP="003D4862">
      <w:pPr>
        <w:pStyle w:val="Prrafodelista"/>
        <w:keepNext/>
        <w:keepLines/>
        <w:numPr>
          <w:ilvl w:val="0"/>
          <w:numId w:val="9"/>
        </w:numPr>
        <w:spacing w:before="120" w:after="120"/>
        <w:contextualSpacing w:val="0"/>
        <w:outlineLvl w:val="1"/>
        <w:rPr>
          <w:rFonts w:eastAsiaTheme="majorEastAsia" w:cstheme="majorBidi"/>
          <w:b/>
          <w:bCs/>
          <w:vanish/>
          <w:szCs w:val="18"/>
        </w:rPr>
      </w:pPr>
      <w:bookmarkStart w:id="10" w:name="_Toc210223687"/>
      <w:bookmarkStart w:id="11" w:name="_Toc210314413"/>
      <w:bookmarkStart w:id="12" w:name="_Toc210315245"/>
      <w:bookmarkStart w:id="13" w:name="_Toc210315329"/>
      <w:bookmarkStart w:id="14" w:name="_Toc210384882"/>
      <w:bookmarkStart w:id="15" w:name="_Toc211258785"/>
      <w:bookmarkStart w:id="16" w:name="_Toc211258872"/>
      <w:bookmarkStart w:id="17" w:name="_Toc211262656"/>
      <w:bookmarkStart w:id="18" w:name="_Toc211263089"/>
      <w:bookmarkStart w:id="19" w:name="_Toc211333110"/>
      <w:bookmarkStart w:id="20" w:name="_Toc211340198"/>
      <w:bookmarkStart w:id="21" w:name="_Toc211345748"/>
      <w:bookmarkStart w:id="22" w:name="_Toc211346340"/>
      <w:bookmarkStart w:id="23" w:name="_Toc211347593"/>
      <w:bookmarkStart w:id="24" w:name="_Toc211412208"/>
      <w:bookmarkStart w:id="25" w:name="_Toc211415823"/>
      <w:bookmarkStart w:id="26" w:name="_Toc211415922"/>
      <w:bookmarkStart w:id="27" w:name="_Toc211416021"/>
      <w:bookmarkStart w:id="28" w:name="_Toc211416456"/>
      <w:bookmarkStart w:id="29" w:name="_Toc211417711"/>
      <w:bookmarkStart w:id="30" w:name="_Toc211418390"/>
      <w:bookmarkStart w:id="31" w:name="_Toc211421529"/>
      <w:bookmarkStart w:id="32" w:name="_Toc211421644"/>
      <w:bookmarkStart w:id="33" w:name="_Toc211423326"/>
      <w:bookmarkStart w:id="34" w:name="_Toc211425423"/>
      <w:bookmarkStart w:id="35" w:name="_Toc213054908"/>
      <w:bookmarkStart w:id="36" w:name="_Toc7770428"/>
      <w:bookmarkStart w:id="37" w:name="_Toc985504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5FF9D8CD" w14:textId="77777777" w:rsidR="003D4862" w:rsidRPr="003D4862" w:rsidRDefault="003D4862" w:rsidP="003D4862">
      <w:pPr>
        <w:pStyle w:val="Prrafodelista"/>
        <w:keepNext/>
        <w:keepLines/>
        <w:numPr>
          <w:ilvl w:val="0"/>
          <w:numId w:val="9"/>
        </w:numPr>
        <w:spacing w:before="120" w:after="120"/>
        <w:contextualSpacing w:val="0"/>
        <w:outlineLvl w:val="1"/>
        <w:rPr>
          <w:rFonts w:eastAsiaTheme="majorEastAsia" w:cstheme="majorBidi"/>
          <w:b/>
          <w:bCs/>
          <w:vanish/>
          <w:szCs w:val="18"/>
        </w:rPr>
      </w:pPr>
      <w:bookmarkStart w:id="38" w:name="_Toc210223688"/>
      <w:bookmarkStart w:id="39" w:name="_Toc210314414"/>
      <w:bookmarkStart w:id="40" w:name="_Toc210315246"/>
      <w:bookmarkStart w:id="41" w:name="_Toc210315330"/>
      <w:bookmarkStart w:id="42" w:name="_Toc210384883"/>
      <w:bookmarkStart w:id="43" w:name="_Toc211258786"/>
      <w:bookmarkStart w:id="44" w:name="_Toc211258873"/>
      <w:bookmarkStart w:id="45" w:name="_Toc211262657"/>
      <w:bookmarkStart w:id="46" w:name="_Toc211263090"/>
      <w:bookmarkStart w:id="47" w:name="_Toc211333111"/>
      <w:bookmarkStart w:id="48" w:name="_Toc211340199"/>
      <w:bookmarkStart w:id="49" w:name="_Toc211345749"/>
      <w:bookmarkStart w:id="50" w:name="_Toc211346341"/>
      <w:bookmarkStart w:id="51" w:name="_Toc211347594"/>
      <w:bookmarkStart w:id="52" w:name="_Toc211412209"/>
      <w:bookmarkStart w:id="53" w:name="_Toc211415824"/>
      <w:bookmarkStart w:id="54" w:name="_Toc211415923"/>
      <w:bookmarkStart w:id="55" w:name="_Toc211416022"/>
      <w:bookmarkStart w:id="56" w:name="_Toc211416457"/>
      <w:bookmarkStart w:id="57" w:name="_Toc211417712"/>
      <w:bookmarkStart w:id="58" w:name="_Toc211418391"/>
      <w:bookmarkStart w:id="59" w:name="_Toc211421530"/>
      <w:bookmarkStart w:id="60" w:name="_Toc211421645"/>
      <w:bookmarkStart w:id="61" w:name="_Toc211423327"/>
      <w:bookmarkStart w:id="62" w:name="_Toc211425424"/>
      <w:bookmarkStart w:id="63" w:name="_Toc21305490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6974EE25" w14:textId="77777777" w:rsidR="003D4862" w:rsidRPr="003D4862" w:rsidRDefault="003D4862" w:rsidP="003D4862">
      <w:pPr>
        <w:pStyle w:val="Prrafodelista"/>
        <w:keepNext/>
        <w:keepLines/>
        <w:numPr>
          <w:ilvl w:val="0"/>
          <w:numId w:val="9"/>
        </w:numPr>
        <w:spacing w:before="120" w:after="120"/>
        <w:contextualSpacing w:val="0"/>
        <w:outlineLvl w:val="1"/>
        <w:rPr>
          <w:rFonts w:eastAsiaTheme="majorEastAsia" w:cstheme="majorBidi"/>
          <w:b/>
          <w:bCs/>
          <w:vanish/>
          <w:szCs w:val="18"/>
        </w:rPr>
      </w:pPr>
      <w:bookmarkStart w:id="64" w:name="_Toc210223689"/>
      <w:bookmarkStart w:id="65" w:name="_Toc210314415"/>
      <w:bookmarkStart w:id="66" w:name="_Toc210315247"/>
      <w:bookmarkStart w:id="67" w:name="_Toc210315331"/>
      <w:bookmarkStart w:id="68" w:name="_Toc210384884"/>
      <w:bookmarkStart w:id="69" w:name="_Toc211258787"/>
      <w:bookmarkStart w:id="70" w:name="_Toc211258874"/>
      <w:bookmarkStart w:id="71" w:name="_Toc211262658"/>
      <w:bookmarkStart w:id="72" w:name="_Toc211263091"/>
      <w:bookmarkStart w:id="73" w:name="_Toc211333112"/>
      <w:bookmarkStart w:id="74" w:name="_Toc211340200"/>
      <w:bookmarkStart w:id="75" w:name="_Toc211345750"/>
      <w:bookmarkStart w:id="76" w:name="_Toc211346342"/>
      <w:bookmarkStart w:id="77" w:name="_Toc211347595"/>
      <w:bookmarkStart w:id="78" w:name="_Toc211412210"/>
      <w:bookmarkStart w:id="79" w:name="_Toc211415825"/>
      <w:bookmarkStart w:id="80" w:name="_Toc211415924"/>
      <w:bookmarkStart w:id="81" w:name="_Toc211416023"/>
      <w:bookmarkStart w:id="82" w:name="_Toc211416458"/>
      <w:bookmarkStart w:id="83" w:name="_Toc211417713"/>
      <w:bookmarkStart w:id="84" w:name="_Toc211418392"/>
      <w:bookmarkStart w:id="85" w:name="_Toc211421531"/>
      <w:bookmarkStart w:id="86" w:name="_Toc211421646"/>
      <w:bookmarkStart w:id="87" w:name="_Toc211423328"/>
      <w:bookmarkStart w:id="88" w:name="_Toc211425425"/>
      <w:bookmarkStart w:id="89" w:name="_Toc213054910"/>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631D3337" w14:textId="77777777" w:rsidR="003D4862" w:rsidRPr="003D4862" w:rsidRDefault="003D4862" w:rsidP="003D4862">
      <w:pPr>
        <w:pStyle w:val="Prrafodelista"/>
        <w:keepNext/>
        <w:keepLines/>
        <w:numPr>
          <w:ilvl w:val="0"/>
          <w:numId w:val="9"/>
        </w:numPr>
        <w:spacing w:before="120" w:after="120"/>
        <w:contextualSpacing w:val="0"/>
        <w:outlineLvl w:val="1"/>
        <w:rPr>
          <w:rFonts w:eastAsiaTheme="majorEastAsia" w:cstheme="majorBidi"/>
          <w:b/>
          <w:bCs/>
          <w:vanish/>
          <w:szCs w:val="18"/>
        </w:rPr>
      </w:pPr>
      <w:bookmarkStart w:id="90" w:name="_Toc210223690"/>
      <w:bookmarkStart w:id="91" w:name="_Toc210314416"/>
      <w:bookmarkStart w:id="92" w:name="_Toc210315248"/>
      <w:bookmarkStart w:id="93" w:name="_Toc210315332"/>
      <w:bookmarkStart w:id="94" w:name="_Toc210384885"/>
      <w:bookmarkStart w:id="95" w:name="_Toc211258788"/>
      <w:bookmarkStart w:id="96" w:name="_Toc211258875"/>
      <w:bookmarkStart w:id="97" w:name="_Toc211262659"/>
      <w:bookmarkStart w:id="98" w:name="_Toc211263092"/>
      <w:bookmarkStart w:id="99" w:name="_Toc211333113"/>
      <w:bookmarkStart w:id="100" w:name="_Toc211340201"/>
      <w:bookmarkStart w:id="101" w:name="_Toc211345751"/>
      <w:bookmarkStart w:id="102" w:name="_Toc211346343"/>
      <w:bookmarkStart w:id="103" w:name="_Toc211347596"/>
      <w:bookmarkStart w:id="104" w:name="_Toc211412211"/>
      <w:bookmarkStart w:id="105" w:name="_Toc211415826"/>
      <w:bookmarkStart w:id="106" w:name="_Toc211415925"/>
      <w:bookmarkStart w:id="107" w:name="_Toc211416024"/>
      <w:bookmarkStart w:id="108" w:name="_Toc211416459"/>
      <w:bookmarkStart w:id="109" w:name="_Toc211417714"/>
      <w:bookmarkStart w:id="110" w:name="_Toc211418393"/>
      <w:bookmarkStart w:id="111" w:name="_Toc211421532"/>
      <w:bookmarkStart w:id="112" w:name="_Toc211421647"/>
      <w:bookmarkStart w:id="113" w:name="_Toc211423329"/>
      <w:bookmarkStart w:id="114" w:name="_Toc211425426"/>
      <w:bookmarkStart w:id="115" w:name="_Toc213054911"/>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05687B33" w14:textId="77777777" w:rsidR="003D4862" w:rsidRPr="003D4862" w:rsidRDefault="003D4862" w:rsidP="003D4862">
      <w:pPr>
        <w:pStyle w:val="Prrafodelista"/>
        <w:keepNext/>
        <w:keepLines/>
        <w:numPr>
          <w:ilvl w:val="0"/>
          <w:numId w:val="9"/>
        </w:numPr>
        <w:spacing w:before="120" w:after="120"/>
        <w:contextualSpacing w:val="0"/>
        <w:outlineLvl w:val="1"/>
        <w:rPr>
          <w:rFonts w:eastAsiaTheme="majorEastAsia" w:cstheme="majorBidi"/>
          <w:b/>
          <w:bCs/>
          <w:vanish/>
          <w:szCs w:val="18"/>
        </w:rPr>
      </w:pPr>
      <w:bookmarkStart w:id="116" w:name="_Toc210223691"/>
      <w:bookmarkStart w:id="117" w:name="_Toc210314417"/>
      <w:bookmarkStart w:id="118" w:name="_Toc210315249"/>
      <w:bookmarkStart w:id="119" w:name="_Toc210315333"/>
      <w:bookmarkStart w:id="120" w:name="_Toc210384886"/>
      <w:bookmarkStart w:id="121" w:name="_Toc211258789"/>
      <w:bookmarkStart w:id="122" w:name="_Toc211258876"/>
      <w:bookmarkStart w:id="123" w:name="_Toc211262660"/>
      <w:bookmarkStart w:id="124" w:name="_Toc211263093"/>
      <w:bookmarkStart w:id="125" w:name="_Toc211333114"/>
      <w:bookmarkStart w:id="126" w:name="_Toc211340202"/>
      <w:bookmarkStart w:id="127" w:name="_Toc211345752"/>
      <w:bookmarkStart w:id="128" w:name="_Toc211346344"/>
      <w:bookmarkStart w:id="129" w:name="_Toc211347597"/>
      <w:bookmarkStart w:id="130" w:name="_Toc211412212"/>
      <w:bookmarkStart w:id="131" w:name="_Toc211415827"/>
      <w:bookmarkStart w:id="132" w:name="_Toc211415926"/>
      <w:bookmarkStart w:id="133" w:name="_Toc211416025"/>
      <w:bookmarkStart w:id="134" w:name="_Toc211416460"/>
      <w:bookmarkStart w:id="135" w:name="_Toc211417715"/>
      <w:bookmarkStart w:id="136" w:name="_Toc211418394"/>
      <w:bookmarkStart w:id="137" w:name="_Toc211421533"/>
      <w:bookmarkStart w:id="138" w:name="_Toc211421648"/>
      <w:bookmarkStart w:id="139" w:name="_Toc211423330"/>
      <w:bookmarkStart w:id="140" w:name="_Toc211425427"/>
      <w:bookmarkStart w:id="141" w:name="_Toc213054912"/>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22BB41EF" w14:textId="77777777" w:rsidR="001F3920" w:rsidRDefault="0079663F" w:rsidP="000F7240">
      <w:pPr>
        <w:pStyle w:val="Ttulo2"/>
        <w:numPr>
          <w:ilvl w:val="1"/>
          <w:numId w:val="9"/>
        </w:numPr>
      </w:pPr>
      <w:bookmarkStart w:id="142" w:name="_Toc213054913"/>
      <w:r w:rsidRPr="000F7240">
        <w:t>Objetivo</w:t>
      </w:r>
      <w:r w:rsidR="001F3920">
        <w:t>s</w:t>
      </w:r>
      <w:bookmarkEnd w:id="142"/>
    </w:p>
    <w:p w14:paraId="34489108" w14:textId="5C3EEE37" w:rsidR="008A3133" w:rsidRPr="008A3133" w:rsidRDefault="008A3133" w:rsidP="008A3133">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0033FA">
        <w:rPr>
          <w:rFonts w:cs="Times New Roman"/>
          <w:i/>
          <w:szCs w:val="20"/>
        </w:rPr>
        <w:t>NOTA</w:t>
      </w:r>
      <w:r>
        <w:rPr>
          <w:rFonts w:cs="Times New Roman"/>
          <w:i/>
          <w:szCs w:val="20"/>
        </w:rPr>
        <w:t xml:space="preserve">. </w:t>
      </w:r>
      <w:r w:rsidRPr="000033FA">
        <w:rPr>
          <w:rFonts w:cs="Times New Roman"/>
          <w:i/>
          <w:szCs w:val="20"/>
        </w:rPr>
        <w:t xml:space="preserve">Descripción específica de </w:t>
      </w:r>
      <w:r>
        <w:rPr>
          <w:rFonts w:cs="Times New Roman"/>
          <w:i/>
          <w:szCs w:val="20"/>
        </w:rPr>
        <w:t>los objetivos del estudio. Cada objetivo debe ser medible o evaluable con una o varias variables de medida.</w:t>
      </w:r>
    </w:p>
    <w:p w14:paraId="6E65EC94" w14:textId="3715E68B" w:rsidR="003D4862" w:rsidRDefault="001F3920" w:rsidP="003D4862">
      <w:pPr>
        <w:pStyle w:val="Ttulo2"/>
        <w:numPr>
          <w:ilvl w:val="2"/>
          <w:numId w:val="9"/>
        </w:numPr>
      </w:pPr>
      <w:bookmarkStart w:id="143" w:name="_Toc213054914"/>
      <w:r>
        <w:t>Objetivo</w:t>
      </w:r>
      <w:r w:rsidR="0079663F" w:rsidRPr="000F7240">
        <w:t xml:space="preserve"> principa</w:t>
      </w:r>
      <w:bookmarkEnd w:id="36"/>
      <w:bookmarkEnd w:id="37"/>
      <w:r w:rsidR="0079663F" w:rsidRPr="000F7240">
        <w:t>l</w:t>
      </w:r>
      <w:bookmarkStart w:id="144" w:name="_Toc7770429"/>
      <w:bookmarkStart w:id="145" w:name="_Toc9855045"/>
      <w:bookmarkEnd w:id="143"/>
    </w:p>
    <w:p w14:paraId="5D81D3FA" w14:textId="77777777" w:rsidR="008A3133" w:rsidRPr="008A3133" w:rsidRDefault="008A3133" w:rsidP="008A3133"/>
    <w:p w14:paraId="39CBEE04" w14:textId="4E3D113E" w:rsidR="003D4862" w:rsidRDefault="0079663F" w:rsidP="003D5D91">
      <w:pPr>
        <w:pStyle w:val="Ttulo2"/>
        <w:numPr>
          <w:ilvl w:val="2"/>
          <w:numId w:val="9"/>
        </w:numPr>
      </w:pPr>
      <w:bookmarkStart w:id="146" w:name="_Toc213054915"/>
      <w:r w:rsidRPr="000F7240">
        <w:t>Objetivos secundarios</w:t>
      </w:r>
      <w:bookmarkEnd w:id="144"/>
      <w:bookmarkEnd w:id="145"/>
      <w:bookmarkEnd w:id="146"/>
    </w:p>
    <w:p w14:paraId="6D985506" w14:textId="77777777" w:rsidR="008A3133" w:rsidRPr="008A3133" w:rsidRDefault="008A3133" w:rsidP="008A3133"/>
    <w:p w14:paraId="5005ABF9" w14:textId="15CB36C6" w:rsidR="003D5D91" w:rsidRDefault="00C551D9" w:rsidP="003D5D91">
      <w:pPr>
        <w:pStyle w:val="Ttulo2"/>
        <w:numPr>
          <w:ilvl w:val="1"/>
          <w:numId w:val="9"/>
        </w:numPr>
        <w:ind w:left="731" w:hanging="360"/>
      </w:pPr>
      <w:bookmarkStart w:id="147" w:name="_Toc213054916"/>
      <w:r>
        <w:t>Variables</w:t>
      </w:r>
      <w:r w:rsidR="00D12095">
        <w:t xml:space="preserve"> de </w:t>
      </w:r>
      <w:r w:rsidR="00B17579">
        <w:t>medida</w:t>
      </w:r>
      <w:bookmarkEnd w:id="147"/>
    </w:p>
    <w:p w14:paraId="10B4C41D" w14:textId="77777777" w:rsidR="005F2133" w:rsidRPr="000033FA" w:rsidRDefault="005F2133" w:rsidP="005F2133">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0033FA">
        <w:rPr>
          <w:rFonts w:cs="Times New Roman"/>
          <w:i/>
          <w:szCs w:val="20"/>
        </w:rPr>
        <w:t>NOTA</w:t>
      </w:r>
      <w:r>
        <w:rPr>
          <w:rFonts w:cs="Times New Roman"/>
          <w:i/>
          <w:szCs w:val="20"/>
        </w:rPr>
        <w:t xml:space="preserve">. </w:t>
      </w:r>
      <w:r w:rsidRPr="000033FA">
        <w:rPr>
          <w:rFonts w:cs="Times New Roman"/>
          <w:i/>
          <w:szCs w:val="20"/>
        </w:rPr>
        <w:t>Descripción específica de las variables principales y secundarias que se evaluarán.</w:t>
      </w:r>
      <w:r>
        <w:rPr>
          <w:rFonts w:cs="Times New Roman"/>
          <w:i/>
          <w:szCs w:val="20"/>
        </w:rPr>
        <w:t xml:space="preserve"> Variables de eficacia y seguridad. Variables control.</w:t>
      </w:r>
    </w:p>
    <w:p w14:paraId="01D43AFF" w14:textId="77777777" w:rsidR="005F2133" w:rsidRPr="000033FA" w:rsidRDefault="005F2133" w:rsidP="005F2133">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0033FA">
        <w:rPr>
          <w:rFonts w:cs="Times New Roman"/>
          <w:i/>
          <w:szCs w:val="20"/>
        </w:rPr>
        <w:t>Para cada variable debe especificarse:</w:t>
      </w:r>
    </w:p>
    <w:p w14:paraId="45E7ED6D" w14:textId="77777777" w:rsidR="005F2133" w:rsidRPr="000033FA" w:rsidRDefault="005F2133" w:rsidP="005F213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0033FA">
        <w:rPr>
          <w:rFonts w:cs="Times New Roman"/>
          <w:i/>
          <w:szCs w:val="20"/>
        </w:rPr>
        <w:t>el método de medida;</w:t>
      </w:r>
    </w:p>
    <w:p w14:paraId="6D8C4F8E" w14:textId="77777777" w:rsidR="005F2133" w:rsidRPr="000033FA" w:rsidRDefault="005F2133" w:rsidP="005F213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0033FA">
        <w:rPr>
          <w:rFonts w:cs="Times New Roman"/>
          <w:i/>
          <w:szCs w:val="20"/>
        </w:rPr>
        <w:t>la métrica de análisis (por ejemplo, cambio con respecto al valor inicial, valor final, ocurrencia, tiempo hasta el acontecimiento, etc.);</w:t>
      </w:r>
    </w:p>
    <w:p w14:paraId="3AD4ED14" w14:textId="77777777" w:rsidR="005F2133" w:rsidRPr="000033FA" w:rsidRDefault="005F2133" w:rsidP="005F213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0033FA">
        <w:rPr>
          <w:rFonts w:cs="Times New Roman"/>
          <w:i/>
          <w:szCs w:val="20"/>
        </w:rPr>
        <w:t>el método de agregación (por ejemplo, median, proporción, etc.);</w:t>
      </w:r>
    </w:p>
    <w:p w14:paraId="1597E0B9" w14:textId="77777777" w:rsidR="005F2133" w:rsidRPr="000033FA" w:rsidRDefault="005F2133" w:rsidP="005F213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rPr>
          <w:rFonts w:cs="Times New Roman"/>
          <w:i/>
          <w:szCs w:val="20"/>
        </w:rPr>
      </w:pPr>
      <w:r w:rsidRPr="000033FA">
        <w:rPr>
          <w:rFonts w:cs="Times New Roman"/>
          <w:i/>
          <w:szCs w:val="20"/>
        </w:rPr>
        <w:t>el momento en que se mide.</w:t>
      </w:r>
    </w:p>
    <w:p w14:paraId="17E49F99" w14:textId="77777777" w:rsidR="005F2133" w:rsidRPr="005F2133" w:rsidRDefault="005F2133" w:rsidP="005F2133"/>
    <w:p w14:paraId="0CB170B9" w14:textId="77777777" w:rsidR="00172DE7" w:rsidRPr="00172DE7" w:rsidRDefault="00172DE7" w:rsidP="00172DE7">
      <w:pPr>
        <w:pStyle w:val="Ttulo2"/>
        <w:numPr>
          <w:ilvl w:val="2"/>
          <w:numId w:val="9"/>
        </w:numPr>
      </w:pPr>
      <w:bookmarkStart w:id="148" w:name="_Toc213054917"/>
      <w:r w:rsidRPr="00172DE7">
        <w:t>Variables primarias</w:t>
      </w:r>
      <w:bookmarkEnd w:id="148"/>
    </w:p>
    <w:p w14:paraId="0E3E15F1" w14:textId="77777777" w:rsidR="00172DE7" w:rsidRPr="00172DE7" w:rsidRDefault="00172DE7" w:rsidP="00172DE7">
      <w:pPr>
        <w:pStyle w:val="Ttulo2"/>
        <w:numPr>
          <w:ilvl w:val="2"/>
          <w:numId w:val="9"/>
        </w:numPr>
      </w:pPr>
      <w:bookmarkStart w:id="149" w:name="_Toc213054918"/>
      <w:r w:rsidRPr="00172DE7">
        <w:t>Variables secundarias</w:t>
      </w:r>
      <w:bookmarkEnd w:id="149"/>
    </w:p>
    <w:p w14:paraId="03E2B606" w14:textId="5C8823A2" w:rsidR="001F3920" w:rsidRDefault="00172DE7" w:rsidP="001F3920">
      <w:pPr>
        <w:pStyle w:val="Ttulo2"/>
        <w:numPr>
          <w:ilvl w:val="2"/>
          <w:numId w:val="9"/>
        </w:numPr>
      </w:pPr>
      <w:bookmarkStart w:id="150" w:name="_Toc213054919"/>
      <w:r w:rsidRPr="00172DE7">
        <w:t>Variables control</w:t>
      </w:r>
      <w:bookmarkEnd w:id="150"/>
    </w:p>
    <w:p w14:paraId="6F56BA1F" w14:textId="77777777" w:rsidR="003D4862" w:rsidRDefault="003D4862" w:rsidP="003D4862">
      <w:pPr>
        <w:rPr>
          <w:rFonts w:cs="Times New Roman"/>
          <w:szCs w:val="20"/>
        </w:rPr>
      </w:pPr>
    </w:p>
    <w:p w14:paraId="55058E6B" w14:textId="36456FF2" w:rsidR="009A39AD" w:rsidRPr="009A39AD" w:rsidRDefault="00180200" w:rsidP="007B353F">
      <w:pPr>
        <w:pStyle w:val="Ttulo1"/>
      </w:pPr>
      <w:bookmarkStart w:id="151" w:name="_Toc213054920"/>
      <w:r>
        <w:t>Selección de sujetos</w:t>
      </w:r>
      <w:bookmarkEnd w:id="151"/>
    </w:p>
    <w:p w14:paraId="51356F58" w14:textId="77777777" w:rsidR="009A39AD" w:rsidRPr="009A39AD" w:rsidRDefault="009A39AD" w:rsidP="009A39AD">
      <w:pPr>
        <w:pStyle w:val="Textoindependiente"/>
        <w:keepNext/>
        <w:widowControl/>
        <w:spacing w:before="120"/>
        <w:rPr>
          <w:sz w:val="18"/>
          <w:szCs w:val="18"/>
        </w:rPr>
      </w:pPr>
    </w:p>
    <w:p w14:paraId="09FD5FF5" w14:textId="77777777" w:rsidR="009A39AD" w:rsidRPr="009A39AD" w:rsidRDefault="009A39AD" w:rsidP="009A39AD">
      <w:pPr>
        <w:pStyle w:val="Ttulo2"/>
        <w:numPr>
          <w:ilvl w:val="1"/>
          <w:numId w:val="3"/>
        </w:numPr>
        <w:tabs>
          <w:tab w:val="num" w:pos="360"/>
        </w:tabs>
        <w:ind w:left="851" w:hanging="567"/>
        <w:rPr>
          <w:rFonts w:cs="Times New Roman"/>
          <w:b w:val="0"/>
          <w:bCs w:val="0"/>
          <w:szCs w:val="20"/>
        </w:rPr>
      </w:pPr>
      <w:bookmarkStart w:id="152" w:name="_Toc9855050"/>
      <w:bookmarkStart w:id="153" w:name="_Toc213054921"/>
      <w:r w:rsidRPr="009A39AD">
        <w:rPr>
          <w:rFonts w:cs="Times New Roman"/>
          <w:szCs w:val="20"/>
        </w:rPr>
        <w:t>Criterios de inclusión</w:t>
      </w:r>
      <w:bookmarkEnd w:id="152"/>
      <w:bookmarkEnd w:id="153"/>
      <w:r w:rsidRPr="009A39AD">
        <w:rPr>
          <w:rFonts w:cs="Times New Roman"/>
          <w:szCs w:val="20"/>
        </w:rPr>
        <w:t xml:space="preserve"> </w:t>
      </w:r>
    </w:p>
    <w:p w14:paraId="3847B231" w14:textId="77777777" w:rsidR="009A39AD" w:rsidRPr="009A39AD" w:rsidRDefault="009A39AD" w:rsidP="009A39AD">
      <w:pPr>
        <w:pStyle w:val="Prrafodelista"/>
        <w:tabs>
          <w:tab w:val="left" w:pos="544"/>
        </w:tabs>
        <w:spacing w:before="120"/>
        <w:ind w:left="0" w:right="127"/>
        <w:rPr>
          <w:rFonts w:cs="Times New Roman"/>
          <w:sz w:val="18"/>
          <w:szCs w:val="18"/>
        </w:rPr>
      </w:pPr>
    </w:p>
    <w:p w14:paraId="2ABEBA7C" w14:textId="77777777" w:rsidR="00EB0D3A" w:rsidRDefault="009A39AD" w:rsidP="00EB0D3A">
      <w:pPr>
        <w:pStyle w:val="Ttulo2"/>
        <w:numPr>
          <w:ilvl w:val="1"/>
          <w:numId w:val="3"/>
        </w:numPr>
        <w:tabs>
          <w:tab w:val="num" w:pos="360"/>
        </w:tabs>
        <w:ind w:left="851" w:hanging="567"/>
        <w:rPr>
          <w:rFonts w:cs="Times New Roman"/>
          <w:szCs w:val="20"/>
        </w:rPr>
      </w:pPr>
      <w:bookmarkStart w:id="154" w:name="_Toc9855051"/>
      <w:bookmarkStart w:id="155" w:name="_Toc213054922"/>
      <w:r w:rsidRPr="009A39AD">
        <w:rPr>
          <w:rFonts w:cs="Times New Roman"/>
          <w:szCs w:val="20"/>
        </w:rPr>
        <w:t>Criterios de exclusión</w:t>
      </w:r>
      <w:bookmarkEnd w:id="154"/>
      <w:bookmarkEnd w:id="155"/>
    </w:p>
    <w:p w14:paraId="114B5DF5" w14:textId="77777777" w:rsidR="000116E9" w:rsidRPr="000116E9" w:rsidRDefault="000116E9" w:rsidP="000116E9"/>
    <w:p w14:paraId="23EDF5F3" w14:textId="77777777" w:rsidR="001D4860" w:rsidRPr="00EB0D3A" w:rsidRDefault="001D4860" w:rsidP="001D4860">
      <w:pPr>
        <w:pStyle w:val="Ttulo2"/>
        <w:numPr>
          <w:ilvl w:val="1"/>
          <w:numId w:val="3"/>
        </w:numPr>
        <w:tabs>
          <w:tab w:val="num" w:pos="360"/>
        </w:tabs>
        <w:ind w:left="851" w:hanging="567"/>
        <w:rPr>
          <w:rFonts w:cs="Times New Roman"/>
          <w:szCs w:val="20"/>
        </w:rPr>
      </w:pPr>
      <w:bookmarkStart w:id="156" w:name="_Toc213054923"/>
      <w:r>
        <w:lastRenderedPageBreak/>
        <w:t>Criterios de retirada</w:t>
      </w:r>
      <w:bookmarkEnd w:id="156"/>
    </w:p>
    <w:p w14:paraId="78AEB99F" w14:textId="107BE547" w:rsidR="001D4860" w:rsidRPr="00FC46F1" w:rsidRDefault="001D4860" w:rsidP="00E42EE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FC46F1">
        <w:rPr>
          <w:rFonts w:cs="Times New Roman"/>
          <w:i/>
          <w:szCs w:val="20"/>
        </w:rPr>
        <w:t>NOTA</w:t>
      </w:r>
      <w:r w:rsidR="00E42EEB">
        <w:rPr>
          <w:rFonts w:cs="Times New Roman"/>
          <w:i/>
          <w:szCs w:val="20"/>
        </w:rPr>
        <w:t xml:space="preserve">. </w:t>
      </w:r>
      <w:r w:rsidRPr="00FC46F1">
        <w:rPr>
          <w:rFonts w:cs="Times New Roman"/>
          <w:i/>
          <w:szCs w:val="20"/>
        </w:rPr>
        <w:t>Especificar:</w:t>
      </w:r>
    </w:p>
    <w:p w14:paraId="40112014" w14:textId="23BF1663" w:rsidR="000C1148" w:rsidRPr="000C1148" w:rsidRDefault="000C1148" w:rsidP="000C1148">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Motivos o criterios de retirada.</w:t>
      </w:r>
    </w:p>
    <w:p w14:paraId="621407C3" w14:textId="26204C05" w:rsidR="001D4860" w:rsidRPr="00FC46F1" w:rsidRDefault="001D4860" w:rsidP="001D486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FC46F1">
        <w:rPr>
          <w:rFonts w:cs="Times New Roman"/>
          <w:i/>
          <w:szCs w:val="20"/>
        </w:rPr>
        <w:t>Cuándo y cómo retirar a los participantes del tratamiento con el producto en investigación</w:t>
      </w:r>
      <w:r w:rsidR="003E6B2A">
        <w:rPr>
          <w:rFonts w:cs="Times New Roman"/>
          <w:i/>
          <w:szCs w:val="20"/>
        </w:rPr>
        <w:t xml:space="preserve"> o del estudio</w:t>
      </w:r>
      <w:r w:rsidRPr="00FC46F1">
        <w:rPr>
          <w:rFonts w:cs="Times New Roman"/>
          <w:i/>
          <w:szCs w:val="20"/>
        </w:rPr>
        <w:t>.</w:t>
      </w:r>
    </w:p>
    <w:p w14:paraId="357ABF8C" w14:textId="77777777" w:rsidR="001D4860" w:rsidRPr="00FC46F1" w:rsidRDefault="001D4860" w:rsidP="001D486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rPr>
          <w:rFonts w:cs="Times New Roman"/>
          <w:i/>
          <w:szCs w:val="20"/>
        </w:rPr>
      </w:pPr>
      <w:r w:rsidRPr="00FC46F1">
        <w:rPr>
          <w:rFonts w:cs="Times New Roman"/>
          <w:i/>
          <w:szCs w:val="20"/>
        </w:rPr>
        <w:t>El tipo de datos y el calendario en que se recogerán los datos de los participantes retirados.</w:t>
      </w:r>
    </w:p>
    <w:p w14:paraId="4113336E" w14:textId="77777777" w:rsidR="001D4860" w:rsidRDefault="001D4860" w:rsidP="001D486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FC46F1">
        <w:rPr>
          <w:rFonts w:cs="Times New Roman"/>
          <w:i/>
          <w:szCs w:val="20"/>
        </w:rPr>
        <w:t>El seguimiento de los sujetos retirados del ensayo o del tratamiento con el producto en investigación.</w:t>
      </w:r>
    </w:p>
    <w:p w14:paraId="6EFC8C53" w14:textId="77777777" w:rsidR="000116E9" w:rsidRPr="000116E9" w:rsidRDefault="000116E9" w:rsidP="000116E9"/>
    <w:p w14:paraId="42F4CF88" w14:textId="344E8EDD" w:rsidR="000116E9" w:rsidRPr="00AE1059" w:rsidRDefault="003E3418" w:rsidP="000116E9">
      <w:pPr>
        <w:pStyle w:val="Ttulo2"/>
        <w:numPr>
          <w:ilvl w:val="1"/>
          <w:numId w:val="3"/>
        </w:numPr>
        <w:tabs>
          <w:tab w:val="num" w:pos="360"/>
        </w:tabs>
        <w:ind w:left="851" w:hanging="567"/>
        <w:rPr>
          <w:rFonts w:cs="Times New Roman"/>
          <w:szCs w:val="20"/>
        </w:rPr>
      </w:pPr>
      <w:bookmarkStart w:id="157" w:name="_Toc213054924"/>
      <w:r w:rsidRPr="009A39AD">
        <w:rPr>
          <w:rFonts w:cs="Times New Roman"/>
          <w:szCs w:val="20"/>
        </w:rPr>
        <w:t xml:space="preserve">Criterios de </w:t>
      </w:r>
      <w:r>
        <w:rPr>
          <w:rFonts w:cs="Times New Roman"/>
          <w:szCs w:val="20"/>
        </w:rPr>
        <w:t>finalización</w:t>
      </w:r>
      <w:r w:rsidR="000116E9">
        <w:rPr>
          <w:rFonts w:cs="Times New Roman"/>
          <w:szCs w:val="20"/>
        </w:rPr>
        <w:t xml:space="preserve"> e interrupción</w:t>
      </w:r>
      <w:bookmarkEnd w:id="157"/>
    </w:p>
    <w:p w14:paraId="5775E3D1" w14:textId="20548F6F" w:rsidR="00AE1059" w:rsidRPr="00AE1059" w:rsidRDefault="00AE1059" w:rsidP="00C54969">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9A39AD">
        <w:rPr>
          <w:rFonts w:cs="Times New Roman"/>
          <w:i/>
          <w:szCs w:val="20"/>
        </w:rPr>
        <w:t>NOTA</w:t>
      </w:r>
      <w:r>
        <w:rPr>
          <w:rFonts w:cs="Times New Roman"/>
          <w:i/>
          <w:szCs w:val="20"/>
        </w:rPr>
        <w:t>. Descripción de los criterios</w:t>
      </w:r>
      <w:r w:rsidR="00E74177">
        <w:rPr>
          <w:rFonts w:cs="Times New Roman"/>
          <w:i/>
          <w:szCs w:val="20"/>
        </w:rPr>
        <w:t xml:space="preserve"> y preparativos para la suspensión o interrupción anticipada de la investigación clínica completa o de la </w:t>
      </w:r>
      <w:r w:rsidR="00C54969">
        <w:rPr>
          <w:rFonts w:cs="Times New Roman"/>
          <w:i/>
          <w:szCs w:val="20"/>
        </w:rPr>
        <w:t xml:space="preserve">investigación clínica en uno o </w:t>
      </w:r>
      <w:r w:rsidR="0053604F">
        <w:rPr>
          <w:rFonts w:cs="Times New Roman"/>
          <w:i/>
          <w:szCs w:val="20"/>
        </w:rPr>
        <w:t>más</w:t>
      </w:r>
      <w:r w:rsidR="00C54969">
        <w:rPr>
          <w:rFonts w:cs="Times New Roman"/>
          <w:i/>
          <w:szCs w:val="20"/>
        </w:rPr>
        <w:t xml:space="preserve"> centros de investigación.</w:t>
      </w:r>
      <w:r w:rsidR="004A25E3">
        <w:rPr>
          <w:rFonts w:cs="Times New Roman"/>
          <w:i/>
          <w:szCs w:val="20"/>
        </w:rPr>
        <w:t xml:space="preserve"> Criterios para acceder y quebrantar el código ciego/enmascarado en el caso de suspensión o interrupción anticipada de la investigación clí</w:t>
      </w:r>
      <w:r w:rsidR="0053604F">
        <w:rPr>
          <w:rFonts w:cs="Times New Roman"/>
          <w:i/>
          <w:szCs w:val="20"/>
        </w:rPr>
        <w:t>nica, si la investigación clínica implica una técnica de ensayo ciego/enmascarado.</w:t>
      </w:r>
      <w:r w:rsidR="003B11C8">
        <w:rPr>
          <w:rFonts w:cs="Times New Roman"/>
          <w:i/>
          <w:szCs w:val="20"/>
        </w:rPr>
        <w:t xml:space="preserve"> Requisitos para el seguimiento del sujeto.</w:t>
      </w:r>
    </w:p>
    <w:p w14:paraId="2D0BE256" w14:textId="77777777" w:rsidR="00AE1059" w:rsidRPr="000116E9" w:rsidRDefault="00AE1059" w:rsidP="000116E9"/>
    <w:p w14:paraId="08DBC1B2" w14:textId="7F6C6438" w:rsidR="003D4862" w:rsidRPr="00A33891" w:rsidRDefault="003D4862" w:rsidP="007B353F">
      <w:pPr>
        <w:pStyle w:val="Ttulo1"/>
      </w:pPr>
      <w:bookmarkStart w:id="158" w:name="_Toc9855046"/>
      <w:bookmarkStart w:id="159" w:name="_Toc213054925"/>
      <w:r w:rsidRPr="003D4862">
        <w:t>Diseño</w:t>
      </w:r>
      <w:bookmarkEnd w:id="158"/>
      <w:bookmarkEnd w:id="159"/>
    </w:p>
    <w:p w14:paraId="002C3C54" w14:textId="0548C8E1" w:rsidR="003D4862" w:rsidRPr="003D4862" w:rsidRDefault="003D4862" w:rsidP="00E42EE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3D4862">
        <w:rPr>
          <w:rFonts w:cs="Times New Roman"/>
          <w:i/>
          <w:szCs w:val="20"/>
        </w:rPr>
        <w:t>NOTA</w:t>
      </w:r>
      <w:r w:rsidR="00E42EEB">
        <w:rPr>
          <w:rFonts w:cs="Times New Roman"/>
          <w:i/>
          <w:szCs w:val="20"/>
        </w:rPr>
        <w:t xml:space="preserve">. </w:t>
      </w:r>
      <w:r w:rsidRPr="003D4862">
        <w:rPr>
          <w:rFonts w:cs="Times New Roman"/>
          <w:i/>
          <w:szCs w:val="20"/>
        </w:rPr>
        <w:t xml:space="preserve">Diseño de la investigación clínica con prueba de su solidez y validez científica. La descripción del diseño del </w:t>
      </w:r>
      <w:r>
        <w:rPr>
          <w:rFonts w:cs="Times New Roman"/>
          <w:i/>
          <w:szCs w:val="20"/>
        </w:rPr>
        <w:t>estudio</w:t>
      </w:r>
      <w:r w:rsidRPr="003D4862">
        <w:rPr>
          <w:rFonts w:cs="Times New Roman"/>
          <w:i/>
          <w:szCs w:val="20"/>
        </w:rPr>
        <w:t xml:space="preserve"> deberá incluir:</w:t>
      </w:r>
    </w:p>
    <w:p w14:paraId="3C1304C2" w14:textId="713E4BDE" w:rsidR="003D4862" w:rsidRPr="003D4862" w:rsidRDefault="009A39AD" w:rsidP="009A39AD">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T</w:t>
      </w:r>
      <w:r w:rsidRPr="003D4862">
        <w:rPr>
          <w:rFonts w:cs="Times New Roman"/>
          <w:i/>
          <w:szCs w:val="20"/>
        </w:rPr>
        <w:t>ipo de</w:t>
      </w:r>
      <w:r>
        <w:rPr>
          <w:rFonts w:cs="Times New Roman"/>
          <w:i/>
          <w:szCs w:val="20"/>
        </w:rPr>
        <w:t xml:space="preserve"> </w:t>
      </w:r>
      <w:r w:rsidRPr="009A39AD">
        <w:rPr>
          <w:rFonts w:cs="Times New Roman"/>
          <w:i/>
          <w:szCs w:val="20"/>
        </w:rPr>
        <w:t>investigación con la justificación</w:t>
      </w:r>
      <w:r>
        <w:rPr>
          <w:rFonts w:cs="Times New Roman"/>
          <w:i/>
          <w:szCs w:val="20"/>
        </w:rPr>
        <w:t xml:space="preserve"> </w:t>
      </w:r>
      <w:r w:rsidRPr="009A39AD">
        <w:rPr>
          <w:rFonts w:cs="Times New Roman"/>
          <w:i/>
          <w:szCs w:val="20"/>
        </w:rPr>
        <w:t>de su elección, de sus</w:t>
      </w:r>
      <w:r>
        <w:rPr>
          <w:rFonts w:cs="Times New Roman"/>
          <w:i/>
          <w:szCs w:val="20"/>
        </w:rPr>
        <w:t xml:space="preserve"> </w:t>
      </w:r>
      <w:r w:rsidRPr="009A39AD">
        <w:rPr>
          <w:rFonts w:cs="Times New Roman"/>
          <w:i/>
          <w:szCs w:val="20"/>
        </w:rPr>
        <w:t>criterios de valoración</w:t>
      </w:r>
      <w:r>
        <w:rPr>
          <w:rFonts w:cs="Times New Roman"/>
          <w:i/>
          <w:szCs w:val="20"/>
        </w:rPr>
        <w:t xml:space="preserve"> </w:t>
      </w:r>
      <w:r w:rsidRPr="009A39AD">
        <w:rPr>
          <w:rFonts w:cs="Times New Roman"/>
          <w:i/>
          <w:szCs w:val="20"/>
        </w:rPr>
        <w:t>y de sus variables recogidos en el plan de evaluación</w:t>
      </w:r>
      <w:r>
        <w:rPr>
          <w:rFonts w:cs="Times New Roman"/>
          <w:i/>
          <w:szCs w:val="20"/>
        </w:rPr>
        <w:t xml:space="preserve"> clínica</w:t>
      </w:r>
      <w:r w:rsidRPr="003D4862">
        <w:rPr>
          <w:rFonts w:cs="Times New Roman"/>
          <w:i/>
          <w:szCs w:val="20"/>
        </w:rPr>
        <w:t xml:space="preserve"> (controlado, </w:t>
      </w:r>
      <w:r w:rsidR="0079133C">
        <w:rPr>
          <w:rFonts w:cs="Times New Roman"/>
          <w:i/>
          <w:szCs w:val="20"/>
        </w:rPr>
        <w:t xml:space="preserve">tipo de ciego, </w:t>
      </w:r>
      <w:r w:rsidRPr="003D4862">
        <w:rPr>
          <w:rFonts w:cs="Times New Roman"/>
          <w:i/>
          <w:szCs w:val="20"/>
        </w:rPr>
        <w:t>grupos paralelos, cruzado, secuencial, factorial, adaptativo, etc.)</w:t>
      </w:r>
      <w:r>
        <w:rPr>
          <w:rFonts w:cs="Times New Roman"/>
          <w:i/>
          <w:szCs w:val="20"/>
        </w:rPr>
        <w:t>.</w:t>
      </w:r>
      <w:r w:rsidRPr="009A39AD">
        <w:rPr>
          <w:rFonts w:cs="Times New Roman"/>
          <w:i/>
          <w:szCs w:val="20"/>
        </w:rPr>
        <w:t xml:space="preserve"> Se debe especificar qué tipo de contraste de hipótesis se hará (superioridad, no inferioridad, equivalencia).</w:t>
      </w:r>
      <w:r>
        <w:rPr>
          <w:rFonts w:cs="Times New Roman"/>
          <w:i/>
          <w:szCs w:val="20"/>
        </w:rPr>
        <w:t xml:space="preserve"> Si es un estudio exploratorio, especificarlo.</w:t>
      </w:r>
    </w:p>
    <w:p w14:paraId="739C044C" w14:textId="2B6B2349" w:rsidR="009A39AD" w:rsidRDefault="009A39AD" w:rsidP="009A39AD">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9A39AD">
        <w:rPr>
          <w:rFonts w:cs="Times New Roman"/>
          <w:i/>
          <w:szCs w:val="20"/>
        </w:rPr>
        <w:t>Información sobre el producto en investigación, sobre cualquier comparador y sobre cualquier otro producto o medicación que vaya a utilizarse en la investigación clínica.</w:t>
      </w:r>
    </w:p>
    <w:p w14:paraId="5C2DB740" w14:textId="0877A978" w:rsidR="00EB0D3A" w:rsidRPr="00EB0D3A" w:rsidRDefault="00EB0D3A" w:rsidP="00EB0D3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Número de productos en investigación a utilizar, junto con una justificación.</w:t>
      </w:r>
    </w:p>
    <w:p w14:paraId="47624BCD" w14:textId="724C324F" w:rsidR="009A39AD" w:rsidRDefault="009A39AD" w:rsidP="009A39AD">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9A39AD">
        <w:rPr>
          <w:rFonts w:cs="Times New Roman"/>
          <w:i/>
          <w:szCs w:val="20"/>
        </w:rPr>
        <w:t xml:space="preserve">Información sobre los </w:t>
      </w:r>
      <w:r w:rsidR="00A37F41">
        <w:rPr>
          <w:rFonts w:cs="Times New Roman"/>
          <w:i/>
          <w:szCs w:val="20"/>
        </w:rPr>
        <w:t>participantes</w:t>
      </w:r>
      <w:r w:rsidRPr="009A39AD">
        <w:rPr>
          <w:rFonts w:cs="Times New Roman"/>
          <w:i/>
          <w:szCs w:val="20"/>
        </w:rPr>
        <w:t>, los criterios de selección, el tamaño de la población sometida a investigación, la</w:t>
      </w:r>
      <w:r>
        <w:rPr>
          <w:rFonts w:cs="Times New Roman"/>
          <w:i/>
          <w:szCs w:val="20"/>
        </w:rPr>
        <w:t xml:space="preserve"> </w:t>
      </w:r>
      <w:r w:rsidRPr="009A39AD">
        <w:rPr>
          <w:rFonts w:cs="Times New Roman"/>
          <w:i/>
          <w:szCs w:val="20"/>
        </w:rPr>
        <w:t>representatividad de la población sometida a investigación respecto a la población objetivo y, si procede,</w:t>
      </w:r>
      <w:r>
        <w:rPr>
          <w:rFonts w:cs="Times New Roman"/>
          <w:i/>
          <w:szCs w:val="20"/>
        </w:rPr>
        <w:t xml:space="preserve"> </w:t>
      </w:r>
      <w:r w:rsidRPr="009A39AD">
        <w:rPr>
          <w:rFonts w:cs="Times New Roman"/>
          <w:i/>
          <w:szCs w:val="20"/>
        </w:rPr>
        <w:t>información sobre los sujetos vulnerables participantes, por ejemplo, niños, mujeres embarazadas, personas</w:t>
      </w:r>
      <w:r>
        <w:rPr>
          <w:rFonts w:cs="Times New Roman"/>
          <w:i/>
          <w:szCs w:val="20"/>
        </w:rPr>
        <w:t xml:space="preserve"> </w:t>
      </w:r>
      <w:r w:rsidRPr="009A39AD">
        <w:rPr>
          <w:rFonts w:cs="Times New Roman"/>
          <w:i/>
          <w:szCs w:val="20"/>
        </w:rPr>
        <w:t>inmunodeficientes o personas de edad avanzada.</w:t>
      </w:r>
    </w:p>
    <w:p w14:paraId="128937EA" w14:textId="710A0EB1" w:rsidR="009A39AD" w:rsidRDefault="009A39AD" w:rsidP="009A39AD">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9A39AD">
        <w:rPr>
          <w:rFonts w:cs="Times New Roman"/>
          <w:i/>
          <w:szCs w:val="20"/>
        </w:rPr>
        <w:t>Detalles de las medidas que se tomen para reducir al máximo los posibles sesgos, como una distribución</w:t>
      </w:r>
      <w:r>
        <w:rPr>
          <w:rFonts w:cs="Times New Roman"/>
          <w:i/>
          <w:szCs w:val="20"/>
        </w:rPr>
        <w:t xml:space="preserve">, </w:t>
      </w:r>
      <w:r w:rsidRPr="009A39AD">
        <w:rPr>
          <w:rFonts w:cs="Times New Roman"/>
          <w:i/>
          <w:szCs w:val="20"/>
        </w:rPr>
        <w:t>aleatoria, y gestión de posibles factores de confusión</w:t>
      </w:r>
      <w:r>
        <w:rPr>
          <w:rFonts w:cs="Times New Roman"/>
          <w:i/>
          <w:szCs w:val="20"/>
        </w:rPr>
        <w:t>.</w:t>
      </w:r>
    </w:p>
    <w:p w14:paraId="672BAE00" w14:textId="77777777" w:rsidR="009A39AD" w:rsidRDefault="009A39AD" w:rsidP="009A39AD">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rPr>
          <w:rFonts w:cs="Times New Roman"/>
          <w:i/>
          <w:szCs w:val="20"/>
        </w:rPr>
      </w:pPr>
      <w:r>
        <w:rPr>
          <w:rFonts w:cs="Times New Roman"/>
          <w:i/>
          <w:szCs w:val="20"/>
        </w:rPr>
        <w:t>R</w:t>
      </w:r>
      <w:r w:rsidRPr="003D4862">
        <w:rPr>
          <w:rFonts w:cs="Times New Roman"/>
          <w:i/>
          <w:szCs w:val="20"/>
        </w:rPr>
        <w:t>azón de asignación.</w:t>
      </w:r>
    </w:p>
    <w:p w14:paraId="78563B54" w14:textId="77777777" w:rsidR="009A39AD" w:rsidRDefault="009A39AD" w:rsidP="009A39AD">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9A39AD">
        <w:rPr>
          <w:rFonts w:cs="Times New Roman"/>
          <w:i/>
          <w:szCs w:val="20"/>
        </w:rPr>
        <w:t>Plan de seguimiento.</w:t>
      </w:r>
    </w:p>
    <w:p w14:paraId="513CEA77" w14:textId="2089CE6A" w:rsidR="0015458C" w:rsidRDefault="0015458C" w:rsidP="009A39AD">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Cualquier procedimiento para la sustitución de participantes.</w:t>
      </w:r>
    </w:p>
    <w:p w14:paraId="7355FCDA" w14:textId="3F6E7FF0" w:rsidR="009A39AD" w:rsidRPr="009A39AD" w:rsidRDefault="009A39AD" w:rsidP="009A39AD">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p>
    <w:p w14:paraId="48445868" w14:textId="77777777" w:rsidR="003D4862" w:rsidRDefault="003D4862" w:rsidP="003D4862">
      <w:pPr>
        <w:jc w:val="center"/>
        <w:rPr>
          <w:rFonts w:cs="Times New Roman"/>
          <w:szCs w:val="20"/>
        </w:rPr>
      </w:pPr>
    </w:p>
    <w:p w14:paraId="6D2A03D9" w14:textId="77777777" w:rsidR="00B00E12" w:rsidRPr="00B00E12" w:rsidRDefault="00B00E12" w:rsidP="00B00E12">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160" w:name="_Toc210384896"/>
      <w:bookmarkStart w:id="161" w:name="_Toc211258799"/>
      <w:bookmarkStart w:id="162" w:name="_Toc211258886"/>
      <w:bookmarkStart w:id="163" w:name="_Toc211262670"/>
      <w:bookmarkStart w:id="164" w:name="_Toc211263103"/>
      <w:bookmarkStart w:id="165" w:name="_Toc211333124"/>
      <w:bookmarkStart w:id="166" w:name="_Toc211340212"/>
      <w:bookmarkStart w:id="167" w:name="_Toc211345762"/>
      <w:bookmarkStart w:id="168" w:name="_Toc211346354"/>
      <w:bookmarkStart w:id="169" w:name="_Toc211347607"/>
      <w:bookmarkStart w:id="170" w:name="_Toc211412222"/>
      <w:bookmarkStart w:id="171" w:name="_Toc211415842"/>
      <w:bookmarkStart w:id="172" w:name="_Toc211415941"/>
      <w:bookmarkStart w:id="173" w:name="_Toc211416040"/>
      <w:bookmarkStart w:id="174" w:name="_Toc211416475"/>
      <w:bookmarkStart w:id="175" w:name="_Toc211417730"/>
      <w:bookmarkStart w:id="176" w:name="_Toc211418409"/>
      <w:bookmarkStart w:id="177" w:name="_Toc211421548"/>
      <w:bookmarkStart w:id="178" w:name="_Toc211421662"/>
      <w:bookmarkStart w:id="179" w:name="_Toc211423344"/>
      <w:bookmarkStart w:id="180" w:name="_Toc211425441"/>
      <w:bookmarkStart w:id="181" w:name="_Toc213054926"/>
      <w:bookmarkStart w:id="182" w:name="_Toc9855061"/>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30417CC8" w14:textId="77777777" w:rsidR="00B00E12" w:rsidRPr="00B00E12" w:rsidRDefault="00B00E12" w:rsidP="00B00E12">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183" w:name="_Toc210384897"/>
      <w:bookmarkStart w:id="184" w:name="_Toc211258800"/>
      <w:bookmarkStart w:id="185" w:name="_Toc211258887"/>
      <w:bookmarkStart w:id="186" w:name="_Toc211262671"/>
      <w:bookmarkStart w:id="187" w:name="_Toc211263104"/>
      <w:bookmarkStart w:id="188" w:name="_Toc211333125"/>
      <w:bookmarkStart w:id="189" w:name="_Toc211340213"/>
      <w:bookmarkStart w:id="190" w:name="_Toc211345763"/>
      <w:bookmarkStart w:id="191" w:name="_Toc211346355"/>
      <w:bookmarkStart w:id="192" w:name="_Toc211347608"/>
      <w:bookmarkStart w:id="193" w:name="_Toc211412223"/>
      <w:bookmarkStart w:id="194" w:name="_Toc211415843"/>
      <w:bookmarkStart w:id="195" w:name="_Toc211415942"/>
      <w:bookmarkStart w:id="196" w:name="_Toc211416041"/>
      <w:bookmarkStart w:id="197" w:name="_Toc211416476"/>
      <w:bookmarkStart w:id="198" w:name="_Toc211417731"/>
      <w:bookmarkStart w:id="199" w:name="_Toc211418410"/>
      <w:bookmarkStart w:id="200" w:name="_Toc211421549"/>
      <w:bookmarkStart w:id="201" w:name="_Toc211421663"/>
      <w:bookmarkStart w:id="202" w:name="_Toc211423345"/>
      <w:bookmarkStart w:id="203" w:name="_Toc211425442"/>
      <w:bookmarkStart w:id="204" w:name="_Toc21305492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122A1E55" w14:textId="77777777" w:rsidR="00B00E12" w:rsidRPr="00B00E12" w:rsidRDefault="00B00E12" w:rsidP="00B00E12">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205" w:name="_Toc210384898"/>
      <w:bookmarkStart w:id="206" w:name="_Toc211258801"/>
      <w:bookmarkStart w:id="207" w:name="_Toc211258888"/>
      <w:bookmarkStart w:id="208" w:name="_Toc211262672"/>
      <w:bookmarkStart w:id="209" w:name="_Toc211263105"/>
      <w:bookmarkStart w:id="210" w:name="_Toc211333126"/>
      <w:bookmarkStart w:id="211" w:name="_Toc211340214"/>
      <w:bookmarkStart w:id="212" w:name="_Toc211345764"/>
      <w:bookmarkStart w:id="213" w:name="_Toc211346356"/>
      <w:bookmarkStart w:id="214" w:name="_Toc211347609"/>
      <w:bookmarkStart w:id="215" w:name="_Toc211412224"/>
      <w:bookmarkStart w:id="216" w:name="_Toc211415844"/>
      <w:bookmarkStart w:id="217" w:name="_Toc211415943"/>
      <w:bookmarkStart w:id="218" w:name="_Toc211416042"/>
      <w:bookmarkStart w:id="219" w:name="_Toc211416477"/>
      <w:bookmarkStart w:id="220" w:name="_Toc211417732"/>
      <w:bookmarkStart w:id="221" w:name="_Toc211418411"/>
      <w:bookmarkStart w:id="222" w:name="_Toc211421550"/>
      <w:bookmarkStart w:id="223" w:name="_Toc211421664"/>
      <w:bookmarkStart w:id="224" w:name="_Toc211423346"/>
      <w:bookmarkStart w:id="225" w:name="_Toc211425443"/>
      <w:bookmarkStart w:id="226" w:name="_Toc213054928"/>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7923DC39" w14:textId="77777777" w:rsidR="00B00E12" w:rsidRPr="00B00E12" w:rsidRDefault="00B00E12" w:rsidP="00B00E12">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227" w:name="_Toc210384899"/>
      <w:bookmarkStart w:id="228" w:name="_Toc211258802"/>
      <w:bookmarkStart w:id="229" w:name="_Toc211258889"/>
      <w:bookmarkStart w:id="230" w:name="_Toc211262673"/>
      <w:bookmarkStart w:id="231" w:name="_Toc211263106"/>
      <w:bookmarkStart w:id="232" w:name="_Toc211333127"/>
      <w:bookmarkStart w:id="233" w:name="_Toc211340215"/>
      <w:bookmarkStart w:id="234" w:name="_Toc211345765"/>
      <w:bookmarkStart w:id="235" w:name="_Toc211346357"/>
      <w:bookmarkStart w:id="236" w:name="_Toc211347610"/>
      <w:bookmarkStart w:id="237" w:name="_Toc211412225"/>
      <w:bookmarkStart w:id="238" w:name="_Toc211415845"/>
      <w:bookmarkStart w:id="239" w:name="_Toc211415944"/>
      <w:bookmarkStart w:id="240" w:name="_Toc211416043"/>
      <w:bookmarkStart w:id="241" w:name="_Toc211416478"/>
      <w:bookmarkStart w:id="242" w:name="_Toc211417733"/>
      <w:bookmarkStart w:id="243" w:name="_Toc211418412"/>
      <w:bookmarkStart w:id="244" w:name="_Toc211421551"/>
      <w:bookmarkStart w:id="245" w:name="_Toc211421665"/>
      <w:bookmarkStart w:id="246" w:name="_Toc211423347"/>
      <w:bookmarkStart w:id="247" w:name="_Toc211425444"/>
      <w:bookmarkStart w:id="248" w:name="_Toc213054929"/>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60C786BB" w14:textId="77777777" w:rsidR="00B00E12" w:rsidRPr="00B00E12" w:rsidRDefault="00B00E12" w:rsidP="00B00E12">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249" w:name="_Toc210384900"/>
      <w:bookmarkStart w:id="250" w:name="_Toc211258803"/>
      <w:bookmarkStart w:id="251" w:name="_Toc211258890"/>
      <w:bookmarkStart w:id="252" w:name="_Toc211262674"/>
      <w:bookmarkStart w:id="253" w:name="_Toc211263107"/>
      <w:bookmarkStart w:id="254" w:name="_Toc211333128"/>
      <w:bookmarkStart w:id="255" w:name="_Toc211340216"/>
      <w:bookmarkStart w:id="256" w:name="_Toc211345766"/>
      <w:bookmarkStart w:id="257" w:name="_Toc211346358"/>
      <w:bookmarkStart w:id="258" w:name="_Toc211347611"/>
      <w:bookmarkStart w:id="259" w:name="_Toc211412226"/>
      <w:bookmarkStart w:id="260" w:name="_Toc211415846"/>
      <w:bookmarkStart w:id="261" w:name="_Toc211415945"/>
      <w:bookmarkStart w:id="262" w:name="_Toc211416044"/>
      <w:bookmarkStart w:id="263" w:name="_Toc211416479"/>
      <w:bookmarkStart w:id="264" w:name="_Toc211417734"/>
      <w:bookmarkStart w:id="265" w:name="_Toc211418413"/>
      <w:bookmarkStart w:id="266" w:name="_Toc211421552"/>
      <w:bookmarkStart w:id="267" w:name="_Toc211421666"/>
      <w:bookmarkStart w:id="268" w:name="_Toc211423348"/>
      <w:bookmarkStart w:id="269" w:name="_Toc211425445"/>
      <w:bookmarkStart w:id="270" w:name="_Toc213054930"/>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538D7EBB" w14:textId="77777777" w:rsidR="00B00E12" w:rsidRPr="00B00E12" w:rsidRDefault="00B00E12" w:rsidP="00B00E12">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271" w:name="_Toc210384901"/>
      <w:bookmarkStart w:id="272" w:name="_Toc211258804"/>
      <w:bookmarkStart w:id="273" w:name="_Toc211258891"/>
      <w:bookmarkStart w:id="274" w:name="_Toc211262675"/>
      <w:bookmarkStart w:id="275" w:name="_Toc211263108"/>
      <w:bookmarkStart w:id="276" w:name="_Toc211333129"/>
      <w:bookmarkStart w:id="277" w:name="_Toc211340217"/>
      <w:bookmarkStart w:id="278" w:name="_Toc211345767"/>
      <w:bookmarkStart w:id="279" w:name="_Toc211346359"/>
      <w:bookmarkStart w:id="280" w:name="_Toc211347612"/>
      <w:bookmarkStart w:id="281" w:name="_Toc211412227"/>
      <w:bookmarkStart w:id="282" w:name="_Toc211415847"/>
      <w:bookmarkStart w:id="283" w:name="_Toc211415946"/>
      <w:bookmarkStart w:id="284" w:name="_Toc211416045"/>
      <w:bookmarkStart w:id="285" w:name="_Toc211416480"/>
      <w:bookmarkStart w:id="286" w:name="_Toc211417735"/>
      <w:bookmarkStart w:id="287" w:name="_Toc211418414"/>
      <w:bookmarkStart w:id="288" w:name="_Toc211421553"/>
      <w:bookmarkStart w:id="289" w:name="_Toc211421667"/>
      <w:bookmarkStart w:id="290" w:name="_Toc211423349"/>
      <w:bookmarkStart w:id="291" w:name="_Toc211425446"/>
      <w:bookmarkStart w:id="292" w:name="_Toc213054931"/>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1F940811" w14:textId="77777777" w:rsidR="00B00E12" w:rsidRPr="00B00E12" w:rsidRDefault="00B00E12" w:rsidP="00B00E12">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293" w:name="_Toc210384902"/>
      <w:bookmarkStart w:id="294" w:name="_Toc211258805"/>
      <w:bookmarkStart w:id="295" w:name="_Toc211258892"/>
      <w:bookmarkStart w:id="296" w:name="_Toc211262676"/>
      <w:bookmarkStart w:id="297" w:name="_Toc211263109"/>
      <w:bookmarkStart w:id="298" w:name="_Toc211333130"/>
      <w:bookmarkStart w:id="299" w:name="_Toc211340218"/>
      <w:bookmarkStart w:id="300" w:name="_Toc211345768"/>
      <w:bookmarkStart w:id="301" w:name="_Toc211346360"/>
      <w:bookmarkStart w:id="302" w:name="_Toc211347613"/>
      <w:bookmarkStart w:id="303" w:name="_Toc211412228"/>
      <w:bookmarkStart w:id="304" w:name="_Toc211415848"/>
      <w:bookmarkStart w:id="305" w:name="_Toc211415947"/>
      <w:bookmarkStart w:id="306" w:name="_Toc211416046"/>
      <w:bookmarkStart w:id="307" w:name="_Toc211416481"/>
      <w:bookmarkStart w:id="308" w:name="_Toc211417736"/>
      <w:bookmarkStart w:id="309" w:name="_Toc211418415"/>
      <w:bookmarkStart w:id="310" w:name="_Toc211421554"/>
      <w:bookmarkStart w:id="311" w:name="_Toc211421668"/>
      <w:bookmarkStart w:id="312" w:name="_Toc211423350"/>
      <w:bookmarkStart w:id="313" w:name="_Toc211425447"/>
      <w:bookmarkStart w:id="314" w:name="_Toc21305493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10CB4127" w14:textId="4A223C19" w:rsidR="00B00E12" w:rsidRPr="00A33891" w:rsidRDefault="00F25B1F" w:rsidP="00A33891">
      <w:pPr>
        <w:pStyle w:val="Ttulo2"/>
      </w:pPr>
      <w:bookmarkStart w:id="315" w:name="_Toc213054933"/>
      <w:r>
        <w:t>T</w:t>
      </w:r>
      <w:r w:rsidR="00B00E12" w:rsidRPr="00B00E12">
        <w:t>amaño de la muestra</w:t>
      </w:r>
      <w:bookmarkEnd w:id="182"/>
      <w:bookmarkEnd w:id="315"/>
    </w:p>
    <w:p w14:paraId="63918998" w14:textId="78957C93" w:rsidR="00F9237B" w:rsidRPr="00A807DC" w:rsidRDefault="00B00E12" w:rsidP="00F25B1F">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B00E12">
        <w:rPr>
          <w:rFonts w:cs="Times New Roman"/>
          <w:i/>
          <w:szCs w:val="20"/>
        </w:rPr>
        <w:t>NOTA</w:t>
      </w:r>
      <w:r w:rsidR="00550006">
        <w:rPr>
          <w:rFonts w:cs="Times New Roman"/>
          <w:i/>
          <w:szCs w:val="20"/>
        </w:rPr>
        <w:t xml:space="preserve">. </w:t>
      </w:r>
      <w:r w:rsidRPr="00B00E12">
        <w:rPr>
          <w:rFonts w:cs="Times New Roman"/>
          <w:i/>
          <w:szCs w:val="20"/>
        </w:rPr>
        <w:t>Tamaño de la muestra necesario estimado y explicación del cálculo, incluyendo las premisas clínicas y estadísticas que respaldan ese cálculo (con las oportunas citas bibliográficas).</w:t>
      </w:r>
    </w:p>
    <w:p w14:paraId="3D156A06" w14:textId="77777777" w:rsidR="00F9237B" w:rsidRDefault="00F9237B" w:rsidP="00F9237B">
      <w:pPr>
        <w:jc w:val="both"/>
        <w:rPr>
          <w:rFonts w:cs="Times New Roman"/>
          <w:szCs w:val="20"/>
        </w:rPr>
      </w:pPr>
    </w:p>
    <w:p w14:paraId="58C66983" w14:textId="4021A7E5" w:rsidR="001A437E" w:rsidRPr="00A33891" w:rsidRDefault="001A437E" w:rsidP="001A437E">
      <w:pPr>
        <w:pStyle w:val="Ttulo2"/>
      </w:pPr>
      <w:bookmarkStart w:id="316" w:name="_Toc9855062"/>
      <w:bookmarkStart w:id="317" w:name="_Toc213054934"/>
      <w:r w:rsidRPr="005017F2">
        <w:t>Asignación de las intervenciones</w:t>
      </w:r>
      <w:bookmarkEnd w:id="316"/>
      <w:bookmarkEnd w:id="317"/>
    </w:p>
    <w:p w14:paraId="5267805E" w14:textId="77637E84" w:rsidR="001A437E" w:rsidRPr="001A437E" w:rsidRDefault="001A437E" w:rsidP="001A437E">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1A437E">
        <w:rPr>
          <w:rFonts w:cs="Times New Roman"/>
          <w:i/>
          <w:szCs w:val="20"/>
        </w:rPr>
        <w:t>NOTA. Describir el método para generar la secuencia de asignación (p. ej., números aleatorios generados por una aplicación informática, etc.) y quién la genera. Detallar los factores de estratificación si existen.</w:t>
      </w:r>
    </w:p>
    <w:p w14:paraId="67B47EF9" w14:textId="77777777" w:rsidR="001A437E" w:rsidRPr="001A437E" w:rsidRDefault="001A437E" w:rsidP="001A437E">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1A437E">
        <w:rPr>
          <w:rFonts w:cs="Times New Roman"/>
          <w:i/>
          <w:szCs w:val="20"/>
        </w:rPr>
        <w:t>Describir el mecanismo para aplicar la secuencia de asignación (p. ej., un teléfono central, sobres sellados y opacos numerados de manera secuencial, etc.) y quién asigna la intervención a los participantes.</w:t>
      </w:r>
    </w:p>
    <w:p w14:paraId="3321749F" w14:textId="77777777" w:rsidR="00CF27EA" w:rsidRPr="00CF27EA" w:rsidRDefault="00CF27EA" w:rsidP="00CF27EA">
      <w:bookmarkStart w:id="318" w:name="_Toc9855063"/>
    </w:p>
    <w:p w14:paraId="3C3F0D99" w14:textId="46D9467F" w:rsidR="00CF27EA" w:rsidRPr="005017F2" w:rsidRDefault="00CF27EA" w:rsidP="00CF27EA">
      <w:pPr>
        <w:pStyle w:val="Ttulo2"/>
      </w:pPr>
      <w:bookmarkStart w:id="319" w:name="_Toc213054935"/>
      <w:r w:rsidRPr="005017F2">
        <w:t>Enmascaramiento</w:t>
      </w:r>
      <w:bookmarkEnd w:id="318"/>
      <w:bookmarkEnd w:id="319"/>
    </w:p>
    <w:p w14:paraId="36475417" w14:textId="0BDDB29F" w:rsidR="00434951" w:rsidRPr="00434951" w:rsidRDefault="00434951" w:rsidP="00434951">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A807DC">
        <w:rPr>
          <w:rFonts w:cs="Times New Roman"/>
          <w:i/>
          <w:szCs w:val="20"/>
        </w:rPr>
        <w:t>NOTA. Explicar quién está enmascarado después de la asignación de las intervenciones y cómo se hará el enmascaramiento</w:t>
      </w:r>
      <w:r w:rsidRPr="00434951">
        <w:rPr>
          <w:rFonts w:cs="Times New Roman"/>
          <w:i/>
          <w:szCs w:val="20"/>
        </w:rPr>
        <w:t>.</w:t>
      </w:r>
    </w:p>
    <w:p w14:paraId="6971C089" w14:textId="77777777" w:rsidR="00434951" w:rsidRDefault="00434951" w:rsidP="00434951">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434951">
        <w:rPr>
          <w:rFonts w:cs="Times New Roman"/>
          <w:i/>
          <w:szCs w:val="20"/>
        </w:rPr>
        <w:t>Describir los procedimientos para la apertura del ciego.</w:t>
      </w:r>
    </w:p>
    <w:p w14:paraId="129F9673" w14:textId="7DA5C315" w:rsidR="00DD75CD" w:rsidRPr="00DD75CD" w:rsidRDefault="00DD75CD" w:rsidP="00DD75CD">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DD75CD">
        <w:rPr>
          <w:rFonts w:cs="Times New Roman"/>
          <w:i/>
          <w:szCs w:val="20"/>
        </w:rPr>
        <w:t>Describir las condiciones bajo las cuales se permite el desenmascaramiento (p. ej., cuando el investigador necesite conocer el tratamiento para proporcionar un manejo y tratamiento más adecuado al sujeto en caso de acontecimientos adversos o por otras circunstancias bien justificadas).</w:t>
      </w:r>
    </w:p>
    <w:p w14:paraId="4F243CD8" w14:textId="77777777" w:rsidR="00CF27EA" w:rsidRDefault="00CF27EA" w:rsidP="00F9237B">
      <w:pPr>
        <w:jc w:val="both"/>
        <w:rPr>
          <w:rFonts w:cs="Times New Roman"/>
          <w:szCs w:val="20"/>
        </w:rPr>
      </w:pPr>
    </w:p>
    <w:p w14:paraId="71308AE8" w14:textId="77777777" w:rsidR="005A65C9" w:rsidRPr="005A65C9" w:rsidRDefault="005A65C9" w:rsidP="005A65C9">
      <w:pPr>
        <w:jc w:val="center"/>
        <w:rPr>
          <w:rFonts w:cs="Times New Roman"/>
          <w:szCs w:val="20"/>
        </w:rPr>
      </w:pPr>
    </w:p>
    <w:p w14:paraId="45C6BCAB" w14:textId="1D87F322" w:rsidR="009A39AD" w:rsidRPr="00A33891" w:rsidRDefault="009A39AD" w:rsidP="007B353F">
      <w:pPr>
        <w:pStyle w:val="Ttulo1"/>
      </w:pPr>
      <w:bookmarkStart w:id="320" w:name="_Toc7770433"/>
      <w:bookmarkStart w:id="321" w:name="_Toc9855048"/>
      <w:bookmarkStart w:id="322" w:name="_Toc213054936"/>
      <w:r w:rsidRPr="009A39AD">
        <w:lastRenderedPageBreak/>
        <w:t>Calendario del estudio</w:t>
      </w:r>
      <w:bookmarkEnd w:id="320"/>
      <w:bookmarkEnd w:id="321"/>
      <w:bookmarkEnd w:id="322"/>
    </w:p>
    <w:p w14:paraId="7137B253" w14:textId="1075AC9A" w:rsidR="00941BF4" w:rsidRDefault="009A39AD" w:rsidP="00E42EE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9A39AD">
        <w:rPr>
          <w:rFonts w:cs="Times New Roman"/>
          <w:i/>
          <w:szCs w:val="20"/>
        </w:rPr>
        <w:t>NOTA</w:t>
      </w:r>
      <w:r w:rsidR="00E42EEB">
        <w:rPr>
          <w:rFonts w:cs="Times New Roman"/>
          <w:i/>
          <w:szCs w:val="20"/>
        </w:rPr>
        <w:t xml:space="preserve">. </w:t>
      </w:r>
      <w:r w:rsidRPr="009A39AD">
        <w:rPr>
          <w:rFonts w:cs="Times New Roman"/>
          <w:i/>
          <w:szCs w:val="20"/>
        </w:rPr>
        <w:t>Especificar la</w:t>
      </w:r>
      <w:r w:rsidR="00941BF4">
        <w:rPr>
          <w:rFonts w:cs="Times New Roman"/>
          <w:i/>
          <w:szCs w:val="20"/>
        </w:rPr>
        <w:t xml:space="preserve">s siguientes </w:t>
      </w:r>
      <w:r w:rsidRPr="009A39AD">
        <w:rPr>
          <w:rFonts w:cs="Times New Roman"/>
          <w:i/>
          <w:szCs w:val="20"/>
        </w:rPr>
        <w:t>fecha</w:t>
      </w:r>
      <w:r w:rsidR="00941BF4">
        <w:rPr>
          <w:rFonts w:cs="Times New Roman"/>
          <w:i/>
          <w:szCs w:val="20"/>
        </w:rPr>
        <w:t>s</w:t>
      </w:r>
      <w:r w:rsidR="00EC30FF">
        <w:rPr>
          <w:rFonts w:cs="Times New Roman"/>
          <w:i/>
          <w:szCs w:val="20"/>
        </w:rPr>
        <w:t>,</w:t>
      </w:r>
      <w:r w:rsidR="00941BF4">
        <w:rPr>
          <w:rFonts w:cs="Times New Roman"/>
          <w:i/>
          <w:szCs w:val="20"/>
        </w:rPr>
        <w:t xml:space="preserve"> periodos</w:t>
      </w:r>
      <w:r w:rsidR="00EC30FF">
        <w:rPr>
          <w:rFonts w:cs="Times New Roman"/>
          <w:i/>
          <w:szCs w:val="20"/>
        </w:rPr>
        <w:t xml:space="preserve"> o hitos</w:t>
      </w:r>
      <w:r w:rsidR="00941BF4">
        <w:rPr>
          <w:rFonts w:cs="Times New Roman"/>
          <w:i/>
          <w:szCs w:val="20"/>
        </w:rPr>
        <w:t>:</w:t>
      </w:r>
    </w:p>
    <w:p w14:paraId="48AE8A23" w14:textId="77777777" w:rsidR="00B5485F" w:rsidRDefault="00B5485F" w:rsidP="00E56B1F">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rPr>
          <w:rFonts w:cs="Times New Roman"/>
          <w:i/>
          <w:szCs w:val="20"/>
        </w:rPr>
      </w:pPr>
      <w:r>
        <w:rPr>
          <w:rFonts w:cs="Times New Roman"/>
          <w:i/>
          <w:szCs w:val="20"/>
        </w:rPr>
        <w:t>-</w:t>
      </w:r>
      <w:r w:rsidR="009A39AD" w:rsidRPr="009A39AD">
        <w:rPr>
          <w:rFonts w:cs="Times New Roman"/>
          <w:i/>
          <w:szCs w:val="20"/>
        </w:rPr>
        <w:t xml:space="preserve"> </w:t>
      </w:r>
      <w:r>
        <w:rPr>
          <w:rFonts w:cs="Times New Roman"/>
          <w:i/>
          <w:szCs w:val="20"/>
        </w:rPr>
        <w:t>Fecha p</w:t>
      </w:r>
      <w:r w:rsidR="009A39AD" w:rsidRPr="009A39AD">
        <w:rPr>
          <w:rFonts w:cs="Times New Roman"/>
          <w:i/>
          <w:szCs w:val="20"/>
        </w:rPr>
        <w:t>revista de inicio del estudio</w:t>
      </w:r>
    </w:p>
    <w:p w14:paraId="737305FC" w14:textId="52456CA9" w:rsidR="009A39AD" w:rsidRDefault="00B5485F" w:rsidP="00E56B1F">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rPr>
          <w:rFonts w:cs="Times New Roman"/>
          <w:i/>
          <w:szCs w:val="20"/>
        </w:rPr>
      </w:pPr>
      <w:r>
        <w:rPr>
          <w:rFonts w:cs="Times New Roman"/>
          <w:i/>
          <w:szCs w:val="20"/>
        </w:rPr>
        <w:t xml:space="preserve">- Fecha </w:t>
      </w:r>
      <w:r w:rsidR="009A39AD" w:rsidRPr="009A39AD">
        <w:rPr>
          <w:rFonts w:cs="Times New Roman"/>
          <w:i/>
          <w:szCs w:val="20"/>
        </w:rPr>
        <w:t>prevista para terminación</w:t>
      </w:r>
      <w:r w:rsidR="00EC30FF">
        <w:rPr>
          <w:rFonts w:cs="Times New Roman"/>
          <w:i/>
          <w:szCs w:val="20"/>
        </w:rPr>
        <w:t>.</w:t>
      </w:r>
      <w:r w:rsidR="00EC30FF" w:rsidRPr="00EC30FF">
        <w:rPr>
          <w:rFonts w:cs="Times New Roman"/>
          <w:i/>
          <w:szCs w:val="20"/>
        </w:rPr>
        <w:t xml:space="preserve"> </w:t>
      </w:r>
    </w:p>
    <w:p w14:paraId="41521657" w14:textId="5693CD1F" w:rsidR="00D554CD" w:rsidRDefault="00D554CD" w:rsidP="00E56B1F">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rPr>
          <w:rFonts w:cs="Times New Roman"/>
          <w:i/>
          <w:szCs w:val="20"/>
        </w:rPr>
      </w:pPr>
      <w:r>
        <w:rPr>
          <w:rFonts w:cs="Times New Roman"/>
          <w:i/>
          <w:szCs w:val="20"/>
        </w:rPr>
        <w:t>- Duración total esperada de la investigación.</w:t>
      </w:r>
    </w:p>
    <w:p w14:paraId="14B46B45" w14:textId="5D4426BB" w:rsidR="00D554CD" w:rsidRDefault="00D554CD" w:rsidP="00E56B1F">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rPr>
          <w:rFonts w:cs="Times New Roman"/>
          <w:i/>
          <w:szCs w:val="20"/>
        </w:rPr>
      </w:pPr>
      <w:r>
        <w:rPr>
          <w:rFonts w:cs="Times New Roman"/>
          <w:i/>
          <w:szCs w:val="20"/>
        </w:rPr>
        <w:t>- Duración esperad</w:t>
      </w:r>
      <w:r w:rsidR="007A4074">
        <w:rPr>
          <w:rFonts w:cs="Times New Roman"/>
          <w:i/>
          <w:szCs w:val="20"/>
        </w:rPr>
        <w:t xml:space="preserve">a de la participación de cada </w:t>
      </w:r>
      <w:r w:rsidR="008E5EB9">
        <w:rPr>
          <w:rFonts w:cs="Times New Roman"/>
          <w:i/>
          <w:szCs w:val="20"/>
        </w:rPr>
        <w:t>participante</w:t>
      </w:r>
      <w:r w:rsidR="007A4074">
        <w:rPr>
          <w:rFonts w:cs="Times New Roman"/>
          <w:i/>
          <w:szCs w:val="20"/>
        </w:rPr>
        <w:t>.</w:t>
      </w:r>
    </w:p>
    <w:p w14:paraId="79CFF36B" w14:textId="6E6FFD6C" w:rsidR="005667C0" w:rsidRDefault="005667C0" w:rsidP="00E56B1F">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rPr>
          <w:rFonts w:cs="Times New Roman"/>
          <w:i/>
          <w:szCs w:val="20"/>
        </w:rPr>
      </w:pPr>
      <w:r>
        <w:rPr>
          <w:rFonts w:cs="Times New Roman"/>
          <w:i/>
          <w:szCs w:val="20"/>
        </w:rPr>
        <w:t>- Duración del tratamiento por participante.</w:t>
      </w:r>
    </w:p>
    <w:p w14:paraId="402C2FA4" w14:textId="6898D375" w:rsidR="007A4074" w:rsidRDefault="007A4074" w:rsidP="00E56B1F">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rPr>
          <w:rFonts w:cs="Times New Roman"/>
          <w:i/>
          <w:szCs w:val="20"/>
        </w:rPr>
      </w:pPr>
      <w:r>
        <w:rPr>
          <w:rFonts w:cs="Times New Roman"/>
          <w:i/>
          <w:szCs w:val="20"/>
        </w:rPr>
        <w:t xml:space="preserve">- Número de </w:t>
      </w:r>
      <w:r w:rsidR="00E57B6C">
        <w:rPr>
          <w:rFonts w:cs="Times New Roman"/>
          <w:i/>
          <w:szCs w:val="20"/>
        </w:rPr>
        <w:t>participantes a incluir en la investigación.</w:t>
      </w:r>
    </w:p>
    <w:p w14:paraId="41EDE623" w14:textId="56B16F0B" w:rsidR="008E5EB9" w:rsidRPr="009A39AD" w:rsidRDefault="00E57B6C" w:rsidP="00E56B1F">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rPr>
          <w:rFonts w:cs="Times New Roman"/>
          <w:i/>
          <w:szCs w:val="20"/>
        </w:rPr>
      </w:pPr>
      <w:r>
        <w:rPr>
          <w:rFonts w:cs="Times New Roman"/>
          <w:i/>
          <w:szCs w:val="20"/>
        </w:rPr>
        <w:t xml:space="preserve">- </w:t>
      </w:r>
      <w:r w:rsidR="008E5EB9">
        <w:rPr>
          <w:rFonts w:cs="Times New Roman"/>
          <w:i/>
          <w:szCs w:val="20"/>
        </w:rPr>
        <w:t>Periodo de inclusión/reclutamiento.</w:t>
      </w:r>
    </w:p>
    <w:p w14:paraId="5798F419" w14:textId="77777777" w:rsidR="003D4862" w:rsidRDefault="003D4862" w:rsidP="003D4862">
      <w:pPr>
        <w:jc w:val="both"/>
        <w:rPr>
          <w:rFonts w:cs="Times New Roman"/>
          <w:szCs w:val="20"/>
        </w:rPr>
      </w:pPr>
    </w:p>
    <w:p w14:paraId="20E01EB2" w14:textId="77777777" w:rsidR="0067180B" w:rsidRPr="009D1C10" w:rsidRDefault="0067180B" w:rsidP="007B353F">
      <w:pPr>
        <w:pStyle w:val="Ttulo2"/>
        <w:numPr>
          <w:ilvl w:val="1"/>
          <w:numId w:val="3"/>
        </w:numPr>
        <w:rPr>
          <w:rFonts w:cs="Times New Roman"/>
          <w:szCs w:val="20"/>
        </w:rPr>
      </w:pPr>
      <w:bookmarkStart w:id="323" w:name="_Toc213054937"/>
      <w:r w:rsidRPr="009D1C10">
        <w:rPr>
          <w:rFonts w:cs="Times New Roman"/>
          <w:szCs w:val="20"/>
        </w:rPr>
        <w:t>Finalización de la investigación</w:t>
      </w:r>
      <w:bookmarkEnd w:id="323"/>
    </w:p>
    <w:p w14:paraId="510661B6" w14:textId="77777777" w:rsidR="0067180B" w:rsidRPr="009A39AD" w:rsidRDefault="0067180B" w:rsidP="0067180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9A39AD">
        <w:rPr>
          <w:rFonts w:cs="Times New Roman"/>
          <w:i/>
          <w:szCs w:val="20"/>
        </w:rPr>
        <w:t>NOTA</w:t>
      </w:r>
      <w:r>
        <w:rPr>
          <w:rFonts w:cs="Times New Roman"/>
          <w:i/>
          <w:szCs w:val="20"/>
        </w:rPr>
        <w:t>. Se incluye un texto tipo, puede ser modificado, que se ajusta a la legislación vigente.</w:t>
      </w:r>
    </w:p>
    <w:p w14:paraId="7CDF7528" w14:textId="77777777" w:rsidR="0067180B" w:rsidRDefault="0067180B" w:rsidP="0067180B">
      <w:pPr>
        <w:spacing w:line="360" w:lineRule="auto"/>
        <w:jc w:val="both"/>
        <w:rPr>
          <w:rFonts w:cs="Times New Roman"/>
          <w:szCs w:val="20"/>
        </w:rPr>
      </w:pPr>
      <w:r w:rsidRPr="00EE68E7">
        <w:rPr>
          <w:rFonts w:cs="Times New Roman"/>
          <w:szCs w:val="20"/>
        </w:rPr>
        <w:t>El final de la investigación se define como el momento en que el último</w:t>
      </w:r>
      <w:r>
        <w:rPr>
          <w:rFonts w:cs="Times New Roman"/>
          <w:szCs w:val="20"/>
        </w:rPr>
        <w:t xml:space="preserve"> participante</w:t>
      </w:r>
      <w:r w:rsidRPr="00EE68E7">
        <w:rPr>
          <w:rFonts w:cs="Times New Roman"/>
          <w:szCs w:val="20"/>
        </w:rPr>
        <w:t xml:space="preserve"> ha completado la última visita, acorde al REGLAMENTO (UE) 2017/745 DEL PARLAMENTO EUROPEO Y DEL CONSEJO de 5 de abril de 2017 sobre los productos sanitarios. Así pues, el estudio finalizará cuando se realice la visita fin de estudio de la última participante del estudio clínico.</w:t>
      </w:r>
    </w:p>
    <w:p w14:paraId="77441D72" w14:textId="77777777" w:rsidR="0067180B" w:rsidRDefault="0067180B" w:rsidP="003D4862">
      <w:pPr>
        <w:jc w:val="both"/>
        <w:rPr>
          <w:rFonts w:cs="Times New Roman"/>
          <w:szCs w:val="20"/>
        </w:rPr>
      </w:pPr>
    </w:p>
    <w:p w14:paraId="12E43BC0" w14:textId="33508E2E" w:rsidR="007B353F" w:rsidRPr="007B353F" w:rsidRDefault="00D713FA" w:rsidP="007B353F">
      <w:pPr>
        <w:pStyle w:val="Ttulo1"/>
      </w:pPr>
      <w:bookmarkStart w:id="324" w:name="_Toc213054938"/>
      <w:r>
        <w:t>Producto en Investigación</w:t>
      </w:r>
      <w:bookmarkEnd w:id="324"/>
    </w:p>
    <w:p w14:paraId="79CB58E3" w14:textId="3540B271" w:rsidR="00D713FA" w:rsidRPr="00D713FA" w:rsidRDefault="00D713FA" w:rsidP="00E42EE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D713FA">
        <w:rPr>
          <w:rFonts w:cs="Times New Roman"/>
          <w:i/>
          <w:szCs w:val="20"/>
        </w:rPr>
        <w:t>NOTA</w:t>
      </w:r>
      <w:r w:rsidR="00E42EEB">
        <w:rPr>
          <w:rFonts w:cs="Times New Roman"/>
          <w:i/>
          <w:szCs w:val="20"/>
        </w:rPr>
        <w:t xml:space="preserve">. </w:t>
      </w:r>
      <w:r w:rsidRPr="00D713FA">
        <w:rPr>
          <w:rFonts w:cs="Times New Roman"/>
          <w:i/>
          <w:szCs w:val="20"/>
        </w:rPr>
        <w:t>Descripción resumida del producto en investigación:</w:t>
      </w:r>
    </w:p>
    <w:p w14:paraId="091E03DD" w14:textId="77777777" w:rsidR="00D713FA" w:rsidRPr="00D713FA" w:rsidRDefault="00D713FA" w:rsidP="00D713F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D713FA">
        <w:rPr>
          <w:rFonts w:cs="Times New Roman"/>
          <w:i/>
          <w:szCs w:val="20"/>
        </w:rPr>
        <w:t>Descripción del producto en investigación y su fin previsto</w:t>
      </w:r>
    </w:p>
    <w:p w14:paraId="5F86F173" w14:textId="77777777" w:rsidR="00D713FA" w:rsidRPr="00D713FA" w:rsidRDefault="00D713FA" w:rsidP="00D713F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D713FA">
        <w:rPr>
          <w:rFonts w:cs="Times New Roman"/>
          <w:i/>
          <w:szCs w:val="20"/>
        </w:rPr>
        <w:t>Especificar si se trata de: (1) producto sanitario sin marcado CE o (2) producto sanitario con marcado CE en una indicación diferente a la autorizada</w:t>
      </w:r>
    </w:p>
    <w:p w14:paraId="56E9C382" w14:textId="77777777" w:rsidR="00D713FA" w:rsidRPr="00D713FA" w:rsidRDefault="00D713FA" w:rsidP="00D713F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D713FA">
        <w:rPr>
          <w:rFonts w:cs="Times New Roman"/>
          <w:i/>
          <w:szCs w:val="20"/>
        </w:rPr>
        <w:t>Identificación de fabricante, nombre o número del modelo/tipo, incluyendo la versión del software y los accesorios si existen</w:t>
      </w:r>
    </w:p>
    <w:p w14:paraId="60FE404B" w14:textId="57295968" w:rsidR="00D713FA" w:rsidRPr="00D713FA" w:rsidRDefault="00D713FA" w:rsidP="00D713F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D713FA">
        <w:rPr>
          <w:rFonts w:cs="Times New Roman"/>
          <w:i/>
          <w:szCs w:val="20"/>
        </w:rPr>
        <w:t>Trazabilidad durante y después de la investigación clínica</w:t>
      </w:r>
      <w:r w:rsidR="00E66430">
        <w:rPr>
          <w:rFonts w:cs="Times New Roman"/>
          <w:i/>
          <w:szCs w:val="20"/>
        </w:rPr>
        <w:t>, por ejemplo, mediante asignación de números de lote, o números de serie.</w:t>
      </w:r>
    </w:p>
    <w:p w14:paraId="14F576EF" w14:textId="77777777" w:rsidR="00D713FA" w:rsidRPr="00D713FA" w:rsidRDefault="00D713FA" w:rsidP="00D713F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D713FA">
        <w:rPr>
          <w:rFonts w:cs="Times New Roman"/>
          <w:i/>
          <w:szCs w:val="20"/>
        </w:rPr>
        <w:t>Poblaciones e indicaciones para las que está previsto el producto en investigación</w:t>
      </w:r>
    </w:p>
    <w:p w14:paraId="27E061B4" w14:textId="77777777" w:rsidR="00D713FA" w:rsidRPr="00D713FA" w:rsidRDefault="00D713FA" w:rsidP="00D713F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D713FA">
        <w:rPr>
          <w:rFonts w:cs="Times New Roman"/>
          <w:i/>
          <w:szCs w:val="20"/>
        </w:rPr>
        <w:t>Formación y experiencia necesarias para utilizar el producto en investigación</w:t>
      </w:r>
    </w:p>
    <w:p w14:paraId="6610F6AD" w14:textId="77777777" w:rsidR="00D713FA" w:rsidRDefault="00D713FA" w:rsidP="00D713F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D713FA">
        <w:rPr>
          <w:rFonts w:cs="Times New Roman"/>
          <w:i/>
          <w:szCs w:val="20"/>
        </w:rPr>
        <w:t>Descripción de los procedimientos médicos o quirúrgicos específicos que se utilizan con el producto en investigación</w:t>
      </w:r>
    </w:p>
    <w:p w14:paraId="60881D35" w14:textId="0BFD1777" w:rsidR="00D713FA" w:rsidRDefault="00D713FA" w:rsidP="00D713FA">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L</w:t>
      </w:r>
      <w:r w:rsidRPr="00D713FA">
        <w:rPr>
          <w:rFonts w:cs="Times New Roman"/>
          <w:i/>
          <w:szCs w:val="20"/>
        </w:rPr>
        <w:t>a situación actual del estado del arte en la atención clínica en el ámbito pertinente de aplicación</w:t>
      </w:r>
    </w:p>
    <w:p w14:paraId="557738AC" w14:textId="77777777" w:rsidR="00280560" w:rsidRDefault="00D713FA" w:rsidP="0028056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L</w:t>
      </w:r>
      <w:r w:rsidRPr="00D713FA">
        <w:rPr>
          <w:rFonts w:cs="Times New Roman"/>
          <w:i/>
          <w:szCs w:val="20"/>
        </w:rPr>
        <w:t>os beneficios propuestos del nuevo producto.</w:t>
      </w:r>
    </w:p>
    <w:p w14:paraId="716FCD7B" w14:textId="7BB4B034" w:rsidR="00D713FA" w:rsidRDefault="00D713FA" w:rsidP="0028056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280560">
        <w:rPr>
          <w:rFonts w:cs="Times New Roman"/>
          <w:i/>
          <w:szCs w:val="20"/>
        </w:rPr>
        <w:t>Justificación de la elección del tratamiento control</w:t>
      </w:r>
      <w:r w:rsidR="00CD728D">
        <w:rPr>
          <w:rFonts w:cs="Times New Roman"/>
          <w:i/>
          <w:szCs w:val="20"/>
        </w:rPr>
        <w:t>, si aplica.</w:t>
      </w:r>
    </w:p>
    <w:p w14:paraId="6D0B389D" w14:textId="67427B28" w:rsidR="00C87EE8" w:rsidRDefault="00803562" w:rsidP="0028056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Descripción de la exposición al producto en investigación o al control</w:t>
      </w:r>
      <w:r w:rsidR="00B5018E">
        <w:rPr>
          <w:rFonts w:cs="Times New Roman"/>
          <w:i/>
          <w:szCs w:val="20"/>
        </w:rPr>
        <w:t>, si aplica.</w:t>
      </w:r>
    </w:p>
    <w:p w14:paraId="2E2F8935" w14:textId="25D3C0F5" w:rsidR="00B5018E" w:rsidRDefault="00B5018E" w:rsidP="0028056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Listar cualquier otro producto</w:t>
      </w:r>
      <w:r w:rsidR="001F7F79">
        <w:rPr>
          <w:rFonts w:cs="Times New Roman"/>
          <w:i/>
          <w:szCs w:val="20"/>
        </w:rPr>
        <w:t xml:space="preserve"> sanitario o medicación a utilizar durante la investigación.</w:t>
      </w:r>
    </w:p>
    <w:p w14:paraId="1B342DD6" w14:textId="5954640D" w:rsidR="007B353F" w:rsidRPr="007B353F" w:rsidRDefault="00D713FA" w:rsidP="007B353F">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D713FA">
        <w:rPr>
          <w:rFonts w:cs="Times New Roman"/>
          <w:i/>
          <w:szCs w:val="20"/>
        </w:rPr>
        <w:lastRenderedPageBreak/>
        <w:t>Para cada grupo deben proporcionarse detalles suficientes como para permitir reproducir las intervenciones.</w:t>
      </w:r>
      <w:bookmarkStart w:id="325" w:name="_Toc210314429"/>
      <w:bookmarkStart w:id="326" w:name="_Toc210315261"/>
      <w:bookmarkStart w:id="327" w:name="_Toc210315345"/>
      <w:bookmarkStart w:id="328" w:name="_Toc210384908"/>
      <w:bookmarkStart w:id="329" w:name="_Toc211258811"/>
      <w:bookmarkStart w:id="330" w:name="_Toc211258898"/>
      <w:bookmarkStart w:id="331" w:name="_Toc211262682"/>
      <w:bookmarkStart w:id="332" w:name="_Toc211263115"/>
      <w:bookmarkStart w:id="333" w:name="_Toc211333136"/>
      <w:bookmarkStart w:id="334" w:name="_Toc211340224"/>
      <w:bookmarkStart w:id="335" w:name="_Toc211345774"/>
      <w:bookmarkStart w:id="336" w:name="_Toc211346366"/>
      <w:bookmarkStart w:id="337" w:name="_Toc211347619"/>
      <w:bookmarkStart w:id="338" w:name="_Toc211412234"/>
      <w:bookmarkStart w:id="339" w:name="_Toc211415854"/>
      <w:bookmarkStart w:id="340" w:name="_Toc211415953"/>
      <w:bookmarkStart w:id="341" w:name="_Toc211416052"/>
      <w:bookmarkStart w:id="342" w:name="_Toc211416487"/>
      <w:bookmarkStart w:id="343" w:name="_Toc211417742"/>
      <w:bookmarkStart w:id="344" w:name="_Toc211418421"/>
      <w:bookmarkStart w:id="345" w:name="_Toc211421560"/>
      <w:bookmarkStart w:id="346" w:name="_Toc211421675"/>
      <w:bookmarkStart w:id="347" w:name="_Toc211423357"/>
      <w:bookmarkStart w:id="348" w:name="_Toc211425454"/>
      <w:bookmarkStart w:id="349" w:name="_Toc210314432"/>
      <w:bookmarkStart w:id="350" w:name="_Toc210315264"/>
      <w:bookmarkStart w:id="351" w:name="_Toc210315348"/>
      <w:bookmarkStart w:id="352" w:name="_Toc210384911"/>
      <w:bookmarkStart w:id="353" w:name="_Toc211258814"/>
      <w:bookmarkStart w:id="354" w:name="_Toc211258901"/>
      <w:bookmarkStart w:id="355" w:name="_Toc211262685"/>
      <w:bookmarkStart w:id="356" w:name="_Toc211263118"/>
      <w:bookmarkStart w:id="357" w:name="_Toc211333139"/>
      <w:bookmarkStart w:id="358" w:name="_Toc211340227"/>
      <w:bookmarkStart w:id="359" w:name="_Toc211345777"/>
      <w:bookmarkStart w:id="360" w:name="_Toc211346369"/>
      <w:bookmarkStart w:id="361" w:name="_Toc211347622"/>
      <w:bookmarkStart w:id="362" w:name="_Toc211412237"/>
      <w:bookmarkStart w:id="363" w:name="_Toc211415857"/>
      <w:bookmarkStart w:id="364" w:name="_Toc211415956"/>
      <w:bookmarkStart w:id="365" w:name="_Toc211416055"/>
      <w:bookmarkStart w:id="366" w:name="_Toc211416490"/>
      <w:bookmarkStart w:id="367" w:name="_Toc211417745"/>
      <w:bookmarkStart w:id="368" w:name="_Toc211418424"/>
      <w:bookmarkStart w:id="369" w:name="_Toc211421563"/>
      <w:bookmarkStart w:id="370" w:name="_Toc211421678"/>
      <w:bookmarkStart w:id="371" w:name="_Toc211423360"/>
      <w:bookmarkStart w:id="372" w:name="_Toc21142545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4F8DDB98" w14:textId="77777777" w:rsidR="007B353F" w:rsidRPr="007B353F" w:rsidRDefault="007B353F" w:rsidP="007B353F">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373" w:name="_Toc213054939"/>
      <w:bookmarkEnd w:id="373"/>
    </w:p>
    <w:p w14:paraId="5621CAB1" w14:textId="77777777" w:rsidR="007B353F" w:rsidRPr="007B353F" w:rsidRDefault="007B353F" w:rsidP="007B353F">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374" w:name="_Toc213054940"/>
      <w:bookmarkEnd w:id="374"/>
    </w:p>
    <w:p w14:paraId="0594F666" w14:textId="102E2A84" w:rsidR="008E2872" w:rsidRDefault="008E2872" w:rsidP="007B353F">
      <w:pPr>
        <w:pStyle w:val="Ttulo2"/>
      </w:pPr>
      <w:bookmarkStart w:id="375" w:name="_Toc213054941"/>
      <w:r>
        <w:t>Descripción general del producto en investigación</w:t>
      </w:r>
      <w:bookmarkEnd w:id="375"/>
    </w:p>
    <w:p w14:paraId="7204FD37" w14:textId="77777777" w:rsidR="00D97704" w:rsidRDefault="00D97704" w:rsidP="00D97704"/>
    <w:p w14:paraId="6D99C031" w14:textId="77777777" w:rsidR="00D97704" w:rsidRPr="007B353F" w:rsidRDefault="00D97704" w:rsidP="007B353F">
      <w:pPr>
        <w:pStyle w:val="Ttulo2"/>
      </w:pPr>
      <w:bookmarkStart w:id="376" w:name="_Toc213054942"/>
      <w:r w:rsidRPr="007B353F">
        <w:t>Especificaciones para productos sanitarios que incorporan sistemas informáticos o inteligencia artificial.</w:t>
      </w:r>
      <w:bookmarkEnd w:id="376"/>
    </w:p>
    <w:p w14:paraId="545A2EAE" w14:textId="77777777" w:rsidR="00D97704" w:rsidRDefault="00D97704" w:rsidP="00D97704">
      <w:pPr>
        <w:pStyle w:val="Prrafodelista"/>
      </w:pPr>
    </w:p>
    <w:p w14:paraId="7FFF7990" w14:textId="77777777" w:rsidR="00D97704" w:rsidRPr="00D97704"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D97704">
        <w:rPr>
          <w:rFonts w:cs="Times New Roman"/>
          <w:i/>
          <w:szCs w:val="20"/>
        </w:rPr>
        <w:t>La incorporación de equipos que integran algoritmos de inteligencia artificial (IA) y sistemas informáticos en el contexto de la investigación clínica requiere una atención especial en materia de protección de datos, seguridad, transparencia y cumplimiento normativo. Se deberá dar detalles sobre el sistema informático y los algoritmos utilizados. cubriendo aspectos legales, éticos, técnicos y de ciberseguridad.</w:t>
      </w:r>
    </w:p>
    <w:p w14:paraId="3C3B91EE" w14:textId="77777777" w:rsidR="00D97704" w:rsidRPr="00D97704" w:rsidRDefault="00D97704" w:rsidP="00D97704">
      <w:pPr>
        <w:pStyle w:val="Prrafodelista"/>
        <w:ind w:left="792"/>
      </w:pPr>
    </w:p>
    <w:p w14:paraId="042B1E64" w14:textId="77777777" w:rsidR="00D97704" w:rsidRDefault="00D97704" w:rsidP="007B353F">
      <w:pPr>
        <w:pStyle w:val="Ttulo2"/>
      </w:pPr>
      <w:bookmarkStart w:id="377" w:name="_Toc213054943"/>
      <w:r w:rsidRPr="00D97704">
        <w:t>Cumplimiento Legal y Normativo</w:t>
      </w:r>
      <w:bookmarkEnd w:id="377"/>
    </w:p>
    <w:p w14:paraId="0C0B43E9" w14:textId="77777777" w:rsidR="00D97704" w:rsidRPr="00D97704"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D97704">
        <w:rPr>
          <w:rFonts w:cs="Times New Roman"/>
          <w:i/>
          <w:szCs w:val="20"/>
        </w:rPr>
        <w:t>Hacer referencia concreta en lo que sea de aplicación al cumplimiento del RGPD (Reglamento (UE) 2016/679, Ley Orgánica 3/2018 de Protección de Datos, cumplimiento del Reglamento Europeo de Inteligencia Artificial (IA ACT)</w:t>
      </w:r>
    </w:p>
    <w:p w14:paraId="2739029C" w14:textId="77777777" w:rsidR="00D97704" w:rsidRPr="00D97704"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D97704">
        <w:rPr>
          <w:rFonts w:cs="Times New Roman"/>
          <w:i/>
          <w:szCs w:val="20"/>
        </w:rPr>
        <w:t>Referencia también a la consulta al Delegado de Protección de Datos (DPD) del centro o promotor.</w:t>
      </w:r>
    </w:p>
    <w:p w14:paraId="5125E0A7" w14:textId="77777777" w:rsidR="00D97704" w:rsidRPr="00D97704"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D97704">
        <w:rPr>
          <w:rFonts w:cs="Times New Roman"/>
          <w:i/>
          <w:szCs w:val="20"/>
        </w:rPr>
        <w:t>Y mención a si se toman decisiones automatizadas (Art. 22 RGPD).</w:t>
      </w:r>
    </w:p>
    <w:p w14:paraId="2D83F0C5" w14:textId="77777777" w:rsidR="00D97704" w:rsidRPr="00D97704" w:rsidRDefault="00D97704" w:rsidP="00D97704"/>
    <w:p w14:paraId="7175CECC" w14:textId="77777777" w:rsidR="00D97704" w:rsidRPr="00D97704" w:rsidRDefault="00D97704" w:rsidP="007B353F">
      <w:pPr>
        <w:pStyle w:val="Ttulo2"/>
      </w:pPr>
      <w:bookmarkStart w:id="378" w:name="_Toc213054944"/>
      <w:r w:rsidRPr="00D97704">
        <w:t>Evaluación de Impacto en Protección de Datos (EIPD) y riesgos de la IA</w:t>
      </w:r>
      <w:bookmarkEnd w:id="378"/>
    </w:p>
    <w:p w14:paraId="3FD13148" w14:textId="77777777" w:rsidR="00D97704" w:rsidRPr="00D97704"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D97704">
        <w:rPr>
          <w:rFonts w:cs="Times New Roman"/>
          <w:i/>
          <w:szCs w:val="20"/>
        </w:rPr>
        <w:t>Hacer referencia a la realización de una Evaluación de impacto en Protección de Datos, que incluya el análisis de los riesgos para los derechos fundamentales de los pacientes, su intimidad su integridad física y todos los relacionados con el uso de IA.</w:t>
      </w:r>
    </w:p>
    <w:p w14:paraId="6EADB4FD" w14:textId="77777777" w:rsidR="004D3B72" w:rsidRPr="004D3B72" w:rsidRDefault="004D3B72" w:rsidP="004D3B72"/>
    <w:p w14:paraId="4566ED47" w14:textId="77777777" w:rsidR="00D97704" w:rsidRDefault="00D97704" w:rsidP="007B353F">
      <w:pPr>
        <w:pStyle w:val="Ttulo2"/>
      </w:pPr>
      <w:bookmarkStart w:id="379" w:name="_Toc213054945"/>
      <w:r w:rsidRPr="00D97704">
        <w:t>Legitimación del Tratamiento de Datos y Transparencia y Explicabilidad de los algoritmos de IA</w:t>
      </w:r>
      <w:bookmarkEnd w:id="379"/>
    </w:p>
    <w:p w14:paraId="7B87DC03" w14:textId="77777777" w:rsidR="00D97704" w:rsidRPr="00D97704"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D97704">
        <w:rPr>
          <w:rFonts w:cs="Times New Roman"/>
          <w:i/>
          <w:szCs w:val="20"/>
        </w:rPr>
        <w:t>Especificar las bases legales para el tratamiento de datos (consentimiento, interés público, investigación científica). Describir claramente el funcionamiento del sistema de IA, dando Información comprensible para los participantes sobre el uso de IA.</w:t>
      </w:r>
    </w:p>
    <w:p w14:paraId="2610479E" w14:textId="77777777" w:rsidR="00D97704" w:rsidRPr="00D97704"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D97704">
        <w:rPr>
          <w:rFonts w:cs="Times New Roman"/>
          <w:i/>
          <w:szCs w:val="20"/>
        </w:rPr>
        <w:t>Esta información deberá ser incluida en la hoja de información al paciente.</w:t>
      </w:r>
    </w:p>
    <w:p w14:paraId="5155CD3D" w14:textId="77777777" w:rsidR="00D97704" w:rsidRPr="00D97704" w:rsidRDefault="00D97704" w:rsidP="00D97704">
      <w:pPr>
        <w:pStyle w:val="Prrafodelista"/>
        <w:ind w:left="792"/>
        <w:rPr>
          <w:rFonts w:eastAsiaTheme="majorEastAsia" w:cstheme="majorBidi"/>
          <w:b/>
          <w:bCs/>
          <w:szCs w:val="18"/>
        </w:rPr>
      </w:pPr>
    </w:p>
    <w:p w14:paraId="0E8A24A5" w14:textId="77777777" w:rsidR="00D97704" w:rsidRDefault="00D97704" w:rsidP="007B353F">
      <w:pPr>
        <w:pStyle w:val="Ttulo2"/>
      </w:pPr>
      <w:bookmarkStart w:id="380" w:name="_Toc213054946"/>
      <w:r w:rsidRPr="00D97704">
        <w:t>Ciberseguridad</w:t>
      </w:r>
      <w:bookmarkEnd w:id="380"/>
    </w:p>
    <w:p w14:paraId="2A29595D" w14:textId="77777777" w:rsidR="00D97704" w:rsidRPr="00A808E5"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color w:val="FF0000"/>
          <w:szCs w:val="20"/>
        </w:rPr>
      </w:pPr>
      <w:r w:rsidRPr="00D97704">
        <w:rPr>
          <w:rFonts w:cs="Times New Roman"/>
          <w:i/>
          <w:szCs w:val="20"/>
        </w:rPr>
        <w:t xml:space="preserve">Especificar las medidas de ciberseguridad aplicadas al equipo informático, como cifrado de datos en tránsito y en reposo, control de accesos basado en roles, registro de auditoría de accesos y </w:t>
      </w:r>
      <w:r w:rsidRPr="00D97704">
        <w:rPr>
          <w:rFonts w:cs="Times New Roman"/>
          <w:i/>
          <w:szCs w:val="20"/>
        </w:rPr>
        <w:lastRenderedPageBreak/>
        <w:t>modificaciones. Pruebas de seguridad periódicas (pentesting, análisis de vulnerabilidades). Seguridad perimetral y protección frente a ciberataques</w:t>
      </w:r>
      <w:r w:rsidRPr="00A808E5">
        <w:rPr>
          <w:rFonts w:cs="Times New Roman"/>
          <w:i/>
          <w:color w:val="FF0000"/>
          <w:szCs w:val="20"/>
        </w:rPr>
        <w:t>.</w:t>
      </w:r>
    </w:p>
    <w:p w14:paraId="2B988727" w14:textId="77777777" w:rsidR="00D97704" w:rsidRPr="00D97704" w:rsidRDefault="00D97704" w:rsidP="00D97704">
      <w:pPr>
        <w:pStyle w:val="Prrafodelista"/>
        <w:ind w:left="792"/>
        <w:rPr>
          <w:rFonts w:eastAsiaTheme="majorEastAsia" w:cstheme="majorBidi"/>
          <w:b/>
          <w:bCs/>
          <w:szCs w:val="18"/>
        </w:rPr>
      </w:pPr>
    </w:p>
    <w:p w14:paraId="4E0F8ED4" w14:textId="77777777" w:rsidR="00D97704" w:rsidRPr="00D97704" w:rsidRDefault="00D97704" w:rsidP="007B353F">
      <w:pPr>
        <w:pStyle w:val="Ttulo2"/>
      </w:pPr>
      <w:bookmarkStart w:id="381" w:name="_Toc213054947"/>
      <w:r w:rsidRPr="00D97704">
        <w:t>Registro y Documentación</w:t>
      </w:r>
      <w:bookmarkEnd w:id="381"/>
    </w:p>
    <w:p w14:paraId="31DE3A49" w14:textId="77777777" w:rsidR="00D97704" w:rsidRPr="00A808E5" w:rsidRDefault="00D97704" w:rsidP="00D9770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color w:val="FF0000"/>
        </w:rPr>
      </w:pPr>
      <w:r w:rsidRPr="00D97704">
        <w:rPr>
          <w:rFonts w:cs="Times New Roman"/>
          <w:i/>
          <w:szCs w:val="20"/>
        </w:rPr>
        <w:t>Declarar la Inclusión del tratamiento en el Registro de Actividades de Tratamiento (RAT), el modo de conservación de la documentación técnica del sistema de IA, y la trazabilidad de versiones, actualizaciones y decisiones automatizadas</w:t>
      </w:r>
      <w:r w:rsidRPr="00A808E5">
        <w:rPr>
          <w:color w:val="FF0000"/>
        </w:rPr>
        <w:t>.</w:t>
      </w:r>
    </w:p>
    <w:p w14:paraId="5A87A671" w14:textId="77777777" w:rsidR="00D97704" w:rsidRDefault="00D97704" w:rsidP="00D97704"/>
    <w:p w14:paraId="315AD049" w14:textId="73595047" w:rsidR="00D97704" w:rsidRDefault="008E2872" w:rsidP="00D97704">
      <w:pPr>
        <w:pStyle w:val="Ttulo2"/>
      </w:pPr>
      <w:bookmarkStart w:id="382" w:name="_Toc213054948"/>
      <w:r>
        <w:t>Recepción, manipulación y almacenamiento</w:t>
      </w:r>
      <w:bookmarkEnd w:id="382"/>
    </w:p>
    <w:p w14:paraId="75C0B6CA" w14:textId="4EDE6990" w:rsidR="00D97704" w:rsidRDefault="00D97704" w:rsidP="00D97704">
      <w:pPr>
        <w:pStyle w:val="Prrafodelista"/>
        <w:numPr>
          <w:ilvl w:val="0"/>
          <w:numId w:val="38"/>
        </w:numPr>
      </w:pPr>
      <w:r>
        <w:t xml:space="preserve"> </w:t>
      </w:r>
    </w:p>
    <w:p w14:paraId="09087C9D" w14:textId="25A13D72" w:rsidR="00D97704" w:rsidRDefault="00D97704" w:rsidP="00D97704">
      <w:pPr>
        <w:pStyle w:val="Prrafodelista"/>
        <w:numPr>
          <w:ilvl w:val="0"/>
          <w:numId w:val="38"/>
        </w:numPr>
      </w:pPr>
      <w:r>
        <w:t xml:space="preserve"> </w:t>
      </w:r>
    </w:p>
    <w:p w14:paraId="7DF893F5" w14:textId="44510BA0" w:rsidR="00D97704" w:rsidRDefault="00D97704" w:rsidP="00D97704">
      <w:pPr>
        <w:pStyle w:val="Prrafodelista"/>
        <w:numPr>
          <w:ilvl w:val="0"/>
          <w:numId w:val="38"/>
        </w:numPr>
      </w:pPr>
      <w:r>
        <w:t xml:space="preserve"> </w:t>
      </w:r>
    </w:p>
    <w:p w14:paraId="1B29B07A" w14:textId="2963F264" w:rsidR="00D97704" w:rsidRDefault="00D97704" w:rsidP="00D97704">
      <w:pPr>
        <w:pStyle w:val="Prrafodelista"/>
        <w:numPr>
          <w:ilvl w:val="0"/>
          <w:numId w:val="38"/>
        </w:numPr>
      </w:pPr>
      <w:r>
        <w:t xml:space="preserve"> </w:t>
      </w:r>
    </w:p>
    <w:p w14:paraId="6BC6B26C" w14:textId="40B7C881" w:rsidR="00D97704" w:rsidRDefault="00D97704" w:rsidP="00D97704">
      <w:pPr>
        <w:pStyle w:val="Prrafodelista"/>
        <w:numPr>
          <w:ilvl w:val="0"/>
          <w:numId w:val="38"/>
        </w:numPr>
      </w:pPr>
      <w:r>
        <w:t xml:space="preserve"> </w:t>
      </w:r>
    </w:p>
    <w:p w14:paraId="2146AE93" w14:textId="77777777" w:rsidR="003912EC" w:rsidRPr="00D97704" w:rsidRDefault="003912EC" w:rsidP="00D97704">
      <w:pPr>
        <w:pStyle w:val="Prrafodelista"/>
        <w:numPr>
          <w:ilvl w:val="0"/>
          <w:numId w:val="38"/>
        </w:numPr>
      </w:pPr>
      <w:bookmarkStart w:id="383" w:name="_Toc210314435"/>
      <w:bookmarkStart w:id="384" w:name="_Toc210315267"/>
      <w:bookmarkStart w:id="385" w:name="_Toc210315351"/>
      <w:bookmarkStart w:id="386" w:name="_Toc210384914"/>
      <w:bookmarkStart w:id="387" w:name="_Toc211258817"/>
      <w:bookmarkStart w:id="388" w:name="_Toc211258904"/>
      <w:bookmarkStart w:id="389" w:name="_Toc211262688"/>
      <w:bookmarkStart w:id="390" w:name="_Toc211263121"/>
      <w:bookmarkStart w:id="391" w:name="_Toc211333142"/>
      <w:bookmarkStart w:id="392" w:name="_Toc211340230"/>
      <w:bookmarkStart w:id="393" w:name="_Toc211345780"/>
      <w:bookmarkStart w:id="394" w:name="_Toc211346372"/>
      <w:bookmarkStart w:id="395" w:name="_Toc211347625"/>
      <w:bookmarkStart w:id="396" w:name="_Toc211412240"/>
      <w:bookmarkStart w:id="397" w:name="_Toc211415860"/>
      <w:bookmarkStart w:id="398" w:name="_Toc211415959"/>
      <w:bookmarkStart w:id="399" w:name="_Toc211416058"/>
      <w:bookmarkStart w:id="400" w:name="_Toc211416493"/>
      <w:bookmarkStart w:id="401" w:name="_Toc211417748"/>
      <w:bookmarkStart w:id="402" w:name="_Toc211418427"/>
      <w:bookmarkStart w:id="403" w:name="_Toc211421566"/>
      <w:bookmarkStart w:id="404" w:name="_Toc211421681"/>
      <w:bookmarkStart w:id="405" w:name="_Toc211423363"/>
      <w:bookmarkStart w:id="406" w:name="_Toc211425460"/>
      <w:bookmarkStart w:id="407" w:name="_Toc210314443"/>
      <w:bookmarkStart w:id="408" w:name="_Toc210315275"/>
      <w:bookmarkStart w:id="409" w:name="_Toc210315359"/>
      <w:bookmarkStart w:id="410" w:name="_Toc210384922"/>
      <w:bookmarkStart w:id="411" w:name="_Toc211258825"/>
      <w:bookmarkStart w:id="412" w:name="_Toc211258912"/>
      <w:bookmarkStart w:id="413" w:name="_Toc211262696"/>
      <w:bookmarkStart w:id="414" w:name="_Toc211263129"/>
      <w:bookmarkStart w:id="415" w:name="_Toc211333150"/>
      <w:bookmarkStart w:id="416" w:name="_Toc211340238"/>
      <w:bookmarkStart w:id="417" w:name="_Toc211345788"/>
      <w:bookmarkStart w:id="418" w:name="_Toc211346380"/>
      <w:bookmarkStart w:id="419" w:name="_Toc211347633"/>
      <w:bookmarkStart w:id="420" w:name="_Toc211412248"/>
      <w:bookmarkStart w:id="421" w:name="_Toc211415868"/>
      <w:bookmarkStart w:id="422" w:name="_Toc211415967"/>
      <w:bookmarkStart w:id="423" w:name="_Toc211416066"/>
      <w:bookmarkStart w:id="424" w:name="_Toc211416501"/>
      <w:bookmarkStart w:id="425" w:name="_Toc211417756"/>
      <w:bookmarkStart w:id="426" w:name="_Toc211418435"/>
      <w:bookmarkStart w:id="427" w:name="_Toc211421574"/>
      <w:bookmarkStart w:id="428" w:name="_Toc211421689"/>
      <w:bookmarkStart w:id="429" w:name="_Toc211423371"/>
      <w:bookmarkStart w:id="430" w:name="_Toc211425468"/>
      <w:bookmarkStart w:id="431" w:name="_Toc210314444"/>
      <w:bookmarkStart w:id="432" w:name="_Toc210315276"/>
      <w:bookmarkStart w:id="433" w:name="_Toc210315360"/>
      <w:bookmarkStart w:id="434" w:name="_Toc210384923"/>
      <w:bookmarkStart w:id="435" w:name="_Toc211258826"/>
      <w:bookmarkStart w:id="436" w:name="_Toc211258913"/>
      <w:bookmarkStart w:id="437" w:name="_Toc211262697"/>
      <w:bookmarkStart w:id="438" w:name="_Toc211263130"/>
      <w:bookmarkStart w:id="439" w:name="_Toc211333151"/>
      <w:bookmarkStart w:id="440" w:name="_Toc211340239"/>
      <w:bookmarkStart w:id="441" w:name="_Toc211345789"/>
      <w:bookmarkStart w:id="442" w:name="_Toc211346381"/>
      <w:bookmarkStart w:id="443" w:name="_Toc211347634"/>
      <w:bookmarkStart w:id="444" w:name="_Toc211412249"/>
      <w:bookmarkStart w:id="445" w:name="_Toc211415869"/>
      <w:bookmarkStart w:id="446" w:name="_Toc211415968"/>
      <w:bookmarkStart w:id="447" w:name="_Toc211416067"/>
      <w:bookmarkStart w:id="448" w:name="_Toc211416502"/>
      <w:bookmarkStart w:id="449" w:name="_Toc211417757"/>
      <w:bookmarkStart w:id="450" w:name="_Toc211418436"/>
      <w:bookmarkStart w:id="451" w:name="_Toc211421575"/>
      <w:bookmarkStart w:id="452" w:name="_Toc211421690"/>
      <w:bookmarkStart w:id="453" w:name="_Toc211423372"/>
      <w:bookmarkStart w:id="454" w:name="_Toc211425469"/>
      <w:bookmarkStart w:id="455" w:name="_Toc210314445"/>
      <w:bookmarkStart w:id="456" w:name="_Toc210315277"/>
      <w:bookmarkStart w:id="457" w:name="_Toc210315361"/>
      <w:bookmarkStart w:id="458" w:name="_Toc210384924"/>
      <w:bookmarkStart w:id="459" w:name="_Toc211258827"/>
      <w:bookmarkStart w:id="460" w:name="_Toc211258914"/>
      <w:bookmarkStart w:id="461" w:name="_Toc211262698"/>
      <w:bookmarkStart w:id="462" w:name="_Toc211263131"/>
      <w:bookmarkStart w:id="463" w:name="_Toc211333152"/>
      <w:bookmarkStart w:id="464" w:name="_Toc211340240"/>
      <w:bookmarkStart w:id="465" w:name="_Toc211345790"/>
      <w:bookmarkStart w:id="466" w:name="_Toc211346382"/>
      <w:bookmarkStart w:id="467" w:name="_Toc211347635"/>
      <w:bookmarkStart w:id="468" w:name="_Toc211412250"/>
      <w:bookmarkStart w:id="469" w:name="_Toc211415870"/>
      <w:bookmarkStart w:id="470" w:name="_Toc211415969"/>
      <w:bookmarkStart w:id="471" w:name="_Toc211416068"/>
      <w:bookmarkStart w:id="472" w:name="_Toc211416503"/>
      <w:bookmarkStart w:id="473" w:name="_Toc211417758"/>
      <w:bookmarkStart w:id="474" w:name="_Toc211418437"/>
      <w:bookmarkStart w:id="475" w:name="_Toc211421576"/>
      <w:bookmarkStart w:id="476" w:name="_Toc211421691"/>
      <w:bookmarkStart w:id="477" w:name="_Toc211423373"/>
      <w:bookmarkStart w:id="478" w:name="_Toc211425470"/>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14:paraId="37382BF9" w14:textId="52083E31" w:rsidR="00D713FA" w:rsidRDefault="00D713FA" w:rsidP="007B353F">
      <w:pPr>
        <w:pStyle w:val="Ttulo2"/>
      </w:pPr>
      <w:bookmarkStart w:id="479" w:name="_Toc213054949"/>
      <w:r w:rsidRPr="00D713FA">
        <w:t>Los riesgos y beneficios</w:t>
      </w:r>
      <w:r>
        <w:t xml:space="preserve"> </w:t>
      </w:r>
      <w:r w:rsidRPr="007B353F">
        <w:t>clínicos</w:t>
      </w:r>
      <w:r>
        <w:t xml:space="preserve"> esperados</w:t>
      </w:r>
      <w:bookmarkEnd w:id="479"/>
    </w:p>
    <w:p w14:paraId="5477D086" w14:textId="0C693F0E" w:rsidR="00D713FA" w:rsidRPr="00E66430" w:rsidRDefault="00D713FA" w:rsidP="00D713FA">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E66430">
        <w:rPr>
          <w:rFonts w:cs="Times New Roman"/>
          <w:i/>
          <w:szCs w:val="20"/>
        </w:rPr>
        <w:t>NOTA. Los riesgos y beneficios clínicos del producto que vaya a examinarse, con justificación de los correspondientes resultados clínicos previstos</w:t>
      </w:r>
      <w:r w:rsidR="00E66430" w:rsidRPr="00E66430">
        <w:rPr>
          <w:rFonts w:cs="Times New Roman"/>
          <w:i/>
          <w:szCs w:val="20"/>
        </w:rPr>
        <w:t>:</w:t>
      </w:r>
    </w:p>
    <w:p w14:paraId="155D3413" w14:textId="2365E329" w:rsidR="00E66430" w:rsidRPr="00E66430" w:rsidRDefault="00E66430" w:rsidP="000D56C3">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E66430">
        <w:rPr>
          <w:rFonts w:cs="Times New Roman"/>
          <w:i/>
          <w:szCs w:val="20"/>
        </w:rPr>
        <w:t>- Beneficios clínicos esperados</w:t>
      </w:r>
    </w:p>
    <w:p w14:paraId="63F86553" w14:textId="10C9A905" w:rsidR="00E66430" w:rsidRPr="00E66430" w:rsidRDefault="00E66430" w:rsidP="000D56C3">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E66430">
        <w:rPr>
          <w:rFonts w:cs="Times New Roman"/>
          <w:i/>
          <w:szCs w:val="20"/>
        </w:rPr>
        <w:t>- Efectos adversos del producto esperados</w:t>
      </w:r>
    </w:p>
    <w:p w14:paraId="1E51B8E9" w14:textId="60D884E7" w:rsidR="00E66430" w:rsidRPr="00E66430" w:rsidRDefault="00E66430" w:rsidP="000D56C3">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E66430">
        <w:rPr>
          <w:rFonts w:cs="Times New Roman"/>
          <w:i/>
          <w:szCs w:val="20"/>
        </w:rPr>
        <w:t>- Riesgos residuales asociados con el producto en investigación, identificados en el informe de análisis del riesgo.</w:t>
      </w:r>
    </w:p>
    <w:p w14:paraId="6573D0BA" w14:textId="469D78EA" w:rsidR="00E66430" w:rsidRPr="00E66430" w:rsidRDefault="00E66430" w:rsidP="000D56C3">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E66430">
        <w:rPr>
          <w:rFonts w:cs="Times New Roman"/>
          <w:i/>
          <w:szCs w:val="20"/>
        </w:rPr>
        <w:t>- Riesgos asociados con la participación en la investigación clínica.</w:t>
      </w:r>
    </w:p>
    <w:p w14:paraId="51C38511" w14:textId="1D68F7BB" w:rsidR="00E66430" w:rsidRPr="00E66430" w:rsidRDefault="00E66430" w:rsidP="000D56C3">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E66430">
        <w:rPr>
          <w:rFonts w:cs="Times New Roman"/>
          <w:i/>
          <w:szCs w:val="20"/>
        </w:rPr>
        <w:t>- Interacciones posibles con tratamientos médicos concomitantes.</w:t>
      </w:r>
    </w:p>
    <w:p w14:paraId="667B4B46" w14:textId="08B82A6C" w:rsidR="00E66430" w:rsidRPr="00E66430" w:rsidRDefault="00E66430" w:rsidP="000D56C3">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E66430">
        <w:rPr>
          <w:rFonts w:cs="Times New Roman"/>
          <w:i/>
          <w:szCs w:val="20"/>
        </w:rPr>
        <w:t>- Medidas que se tomarán para controlar o mitigar los riesgos.</w:t>
      </w:r>
    </w:p>
    <w:p w14:paraId="6443067C" w14:textId="362F32D8" w:rsidR="00E66430" w:rsidRPr="00E66430" w:rsidRDefault="00E66430" w:rsidP="000D56C3">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E66430">
        <w:rPr>
          <w:rFonts w:cs="Times New Roman"/>
          <w:i/>
          <w:szCs w:val="20"/>
        </w:rPr>
        <w:t>- Justificación del balance positivo beneficio-riesgo.</w:t>
      </w:r>
    </w:p>
    <w:p w14:paraId="1656C6C5" w14:textId="77777777" w:rsidR="00D97704" w:rsidRPr="00D97704" w:rsidRDefault="00D97704" w:rsidP="007B353F"/>
    <w:p w14:paraId="2C7DCDCB" w14:textId="77777777" w:rsidR="00D97704" w:rsidRPr="00D97704" w:rsidRDefault="00D97704" w:rsidP="00D97704">
      <w:pPr>
        <w:pStyle w:val="Prrafodelista"/>
        <w:rPr>
          <w:rFonts w:cs="Times New Roman"/>
          <w:iCs/>
          <w:szCs w:val="20"/>
        </w:rPr>
      </w:pPr>
    </w:p>
    <w:p w14:paraId="4ED5E00A" w14:textId="3865E06E" w:rsidR="003D00ED" w:rsidRDefault="003D00ED" w:rsidP="007B353F">
      <w:pPr>
        <w:pStyle w:val="Ttulo1"/>
      </w:pPr>
      <w:r>
        <w:tab/>
      </w:r>
      <w:bookmarkStart w:id="480" w:name="_Toc213054950"/>
      <w:r>
        <w:t>Procedimientos</w:t>
      </w:r>
      <w:r w:rsidR="007930E4">
        <w:t xml:space="preserve"> y visitas</w:t>
      </w:r>
      <w:bookmarkEnd w:id="480"/>
    </w:p>
    <w:p w14:paraId="1215C107" w14:textId="19E94F3D" w:rsidR="0005478F" w:rsidRDefault="003D00ED" w:rsidP="00F509A9">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E66430">
        <w:rPr>
          <w:rFonts w:cs="Times New Roman"/>
          <w:i/>
          <w:szCs w:val="20"/>
        </w:rPr>
        <w:t xml:space="preserve">NOTA. </w:t>
      </w:r>
      <w:r>
        <w:rPr>
          <w:rFonts w:cs="Times New Roman"/>
          <w:i/>
          <w:szCs w:val="20"/>
        </w:rPr>
        <w:t>Se deben des</w:t>
      </w:r>
      <w:r w:rsidR="00437385">
        <w:rPr>
          <w:rFonts w:cs="Times New Roman"/>
          <w:i/>
          <w:szCs w:val="20"/>
        </w:rPr>
        <w:t xml:space="preserve">cribir todos los </w:t>
      </w:r>
      <w:r w:rsidR="00437385" w:rsidRPr="003406B7">
        <w:rPr>
          <w:rFonts w:cs="Times New Roman"/>
          <w:i/>
          <w:szCs w:val="20"/>
        </w:rPr>
        <w:t xml:space="preserve">procedimientos </w:t>
      </w:r>
      <w:r w:rsidR="00F509A9" w:rsidRPr="003406B7">
        <w:rPr>
          <w:rFonts w:cs="Times New Roman"/>
          <w:i/>
          <w:szCs w:val="20"/>
        </w:rPr>
        <w:t xml:space="preserve">clínicos y métodos de diagnóstico </w:t>
      </w:r>
      <w:r w:rsidR="00437385" w:rsidRPr="003406B7">
        <w:rPr>
          <w:rFonts w:cs="Times New Roman"/>
          <w:i/>
          <w:szCs w:val="20"/>
        </w:rPr>
        <w:t xml:space="preserve">relacionados con la investigación clínica que reciben los </w:t>
      </w:r>
      <w:r w:rsidR="00E036FA" w:rsidRPr="003406B7">
        <w:rPr>
          <w:rFonts w:cs="Times New Roman"/>
          <w:i/>
          <w:szCs w:val="20"/>
        </w:rPr>
        <w:t>participantes</w:t>
      </w:r>
      <w:r w:rsidR="00437385" w:rsidRPr="003406B7">
        <w:rPr>
          <w:rFonts w:cs="Times New Roman"/>
          <w:i/>
          <w:szCs w:val="20"/>
        </w:rPr>
        <w:t xml:space="preserve"> duran la mismas.</w:t>
      </w:r>
      <w:r w:rsidR="00F509A9" w:rsidRPr="003406B7">
        <w:rPr>
          <w:rFonts w:cs="Times New Roman"/>
          <w:i/>
          <w:szCs w:val="20"/>
        </w:rPr>
        <w:t xml:space="preserve"> </w:t>
      </w:r>
      <w:r w:rsidR="003406B7" w:rsidRPr="003406B7">
        <w:rPr>
          <w:rFonts w:cs="Times New Roman"/>
          <w:i/>
          <w:szCs w:val="20"/>
        </w:rPr>
        <w:t>E</w:t>
      </w:r>
      <w:r w:rsidR="0005478F" w:rsidRPr="003406B7">
        <w:rPr>
          <w:rFonts w:cs="Times New Roman"/>
          <w:i/>
          <w:szCs w:val="20"/>
        </w:rPr>
        <w:t>n particular la clara indicación de toda desviación respecto de la práctica clínica normal.</w:t>
      </w:r>
    </w:p>
    <w:p w14:paraId="776CFBAE" w14:textId="4B09BDC8" w:rsidR="00820571" w:rsidRDefault="00F4416D" w:rsidP="002E46BD">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Pr>
          <w:rFonts w:cs="Times New Roman"/>
          <w:i/>
          <w:szCs w:val="20"/>
        </w:rPr>
        <w:t xml:space="preserve">El periodo de seguimiento durante la </w:t>
      </w:r>
      <w:r w:rsidR="00A116B7">
        <w:rPr>
          <w:rFonts w:cs="Times New Roman"/>
          <w:i/>
          <w:szCs w:val="20"/>
        </w:rPr>
        <w:t>investigación</w:t>
      </w:r>
      <w:r>
        <w:rPr>
          <w:rFonts w:cs="Times New Roman"/>
          <w:i/>
          <w:szCs w:val="20"/>
        </w:rPr>
        <w:t xml:space="preserve"> clínica debe permitir la </w:t>
      </w:r>
      <w:r w:rsidR="00A116B7">
        <w:rPr>
          <w:rFonts w:cs="Times New Roman"/>
          <w:i/>
          <w:szCs w:val="20"/>
        </w:rPr>
        <w:t>demostración</w:t>
      </w:r>
      <w:r>
        <w:rPr>
          <w:rFonts w:cs="Times New Roman"/>
          <w:i/>
          <w:szCs w:val="20"/>
        </w:rPr>
        <w:t xml:space="preserve"> de las prestaciones durante un </w:t>
      </w:r>
      <w:r w:rsidR="00A116B7">
        <w:rPr>
          <w:rFonts w:cs="Times New Roman"/>
          <w:i/>
          <w:szCs w:val="20"/>
        </w:rPr>
        <w:t>periodo</w:t>
      </w:r>
      <w:r>
        <w:rPr>
          <w:rFonts w:cs="Times New Roman"/>
          <w:i/>
          <w:szCs w:val="20"/>
        </w:rPr>
        <w:t xml:space="preserve"> de tiempo suficiente que represente un ensayo </w:t>
      </w:r>
      <w:r w:rsidR="00A116B7">
        <w:rPr>
          <w:rFonts w:cs="Times New Roman"/>
          <w:i/>
          <w:szCs w:val="20"/>
        </w:rPr>
        <w:t>realista</w:t>
      </w:r>
      <w:r>
        <w:rPr>
          <w:rFonts w:cs="Times New Roman"/>
          <w:i/>
          <w:szCs w:val="20"/>
        </w:rPr>
        <w:t xml:space="preserve"> de las prestaciones del producto en </w:t>
      </w:r>
      <w:r w:rsidR="00A116B7">
        <w:rPr>
          <w:rFonts w:cs="Times New Roman"/>
          <w:i/>
          <w:szCs w:val="20"/>
        </w:rPr>
        <w:t>investigación</w:t>
      </w:r>
      <w:r>
        <w:rPr>
          <w:rFonts w:cs="Times New Roman"/>
          <w:i/>
          <w:szCs w:val="20"/>
        </w:rPr>
        <w:t xml:space="preserve"> y permita identificar y determinar cualquier riesgo asociado</w:t>
      </w:r>
      <w:r w:rsidR="00A116B7">
        <w:rPr>
          <w:rFonts w:cs="Times New Roman"/>
          <w:i/>
          <w:szCs w:val="20"/>
        </w:rPr>
        <w:t xml:space="preserve"> con los efectos adversos del producto durante el periodo.</w:t>
      </w:r>
    </w:p>
    <w:p w14:paraId="4F8B9507" w14:textId="3740F7C8" w:rsidR="00A116B7" w:rsidRDefault="00A116B7" w:rsidP="002E46BD">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Pr>
          <w:rFonts w:cs="Times New Roman"/>
          <w:i/>
          <w:szCs w:val="20"/>
        </w:rPr>
        <w:t xml:space="preserve">El PIC debe contemplar específicamente que atención médica, si se precisa alguna, se proporcionará a los </w:t>
      </w:r>
      <w:r w:rsidR="005321EE">
        <w:rPr>
          <w:rFonts w:cs="Times New Roman"/>
          <w:i/>
          <w:szCs w:val="20"/>
        </w:rPr>
        <w:t>participante</w:t>
      </w:r>
      <w:r>
        <w:rPr>
          <w:rFonts w:cs="Times New Roman"/>
          <w:i/>
          <w:szCs w:val="20"/>
        </w:rPr>
        <w:t>s después de que se haya completado la investigación clínica.</w:t>
      </w:r>
    </w:p>
    <w:p w14:paraId="7A8AA445" w14:textId="77777777" w:rsidR="0098712B" w:rsidRDefault="0098712B" w:rsidP="0098712B">
      <w:pPr>
        <w:rPr>
          <w:rFonts w:cs="Times New Roman"/>
          <w:i/>
          <w:szCs w:val="20"/>
        </w:rPr>
      </w:pPr>
    </w:p>
    <w:p w14:paraId="191AF564" w14:textId="13D90E0E" w:rsidR="006F3087" w:rsidRDefault="00675EAD" w:rsidP="001D4860">
      <w:pPr>
        <w:pStyle w:val="Ttulo2"/>
        <w:numPr>
          <w:ilvl w:val="1"/>
          <w:numId w:val="3"/>
        </w:numPr>
        <w:tabs>
          <w:tab w:val="num" w:pos="360"/>
        </w:tabs>
        <w:ind w:left="851" w:hanging="567"/>
        <w:rPr>
          <w:rFonts w:cs="Times New Roman"/>
          <w:iCs/>
          <w:szCs w:val="20"/>
        </w:rPr>
      </w:pPr>
      <w:bookmarkStart w:id="481" w:name="_Toc213054951"/>
      <w:r>
        <w:rPr>
          <w:rFonts w:cs="Times New Roman"/>
          <w:iCs/>
          <w:szCs w:val="20"/>
        </w:rPr>
        <w:lastRenderedPageBreak/>
        <w:t>Visita 0 -Screening</w:t>
      </w:r>
      <w:bookmarkEnd w:id="481"/>
    </w:p>
    <w:p w14:paraId="14F3A8A6" w14:textId="77777777" w:rsidR="000A06C0" w:rsidRPr="000A06C0" w:rsidRDefault="000A06C0" w:rsidP="000A06C0"/>
    <w:p w14:paraId="6D789EB2" w14:textId="17834392" w:rsidR="00675EAD" w:rsidRDefault="00675EAD" w:rsidP="00675EAD">
      <w:pPr>
        <w:pStyle w:val="Ttulo2"/>
        <w:numPr>
          <w:ilvl w:val="1"/>
          <w:numId w:val="3"/>
        </w:numPr>
        <w:tabs>
          <w:tab w:val="num" w:pos="360"/>
        </w:tabs>
        <w:ind w:left="851" w:hanging="567"/>
        <w:rPr>
          <w:rFonts w:cs="Times New Roman"/>
          <w:iCs/>
          <w:szCs w:val="20"/>
        </w:rPr>
      </w:pPr>
      <w:bookmarkStart w:id="482" w:name="_Toc213054952"/>
      <w:r>
        <w:rPr>
          <w:rFonts w:cs="Times New Roman"/>
          <w:iCs/>
          <w:szCs w:val="20"/>
        </w:rPr>
        <w:t>Visita 1 –</w:t>
      </w:r>
      <w:bookmarkEnd w:id="482"/>
    </w:p>
    <w:p w14:paraId="3B6CE8A5" w14:textId="77777777" w:rsidR="000A06C0" w:rsidRPr="000A06C0" w:rsidRDefault="000A06C0" w:rsidP="000A06C0"/>
    <w:p w14:paraId="21C3FB7A" w14:textId="6207FDDF" w:rsidR="00675EAD" w:rsidRDefault="00675EAD" w:rsidP="00675EAD">
      <w:pPr>
        <w:pStyle w:val="Ttulo2"/>
        <w:numPr>
          <w:ilvl w:val="1"/>
          <w:numId w:val="3"/>
        </w:numPr>
        <w:tabs>
          <w:tab w:val="num" w:pos="360"/>
        </w:tabs>
        <w:ind w:left="851" w:hanging="567"/>
        <w:rPr>
          <w:rFonts w:cs="Times New Roman"/>
          <w:iCs/>
          <w:szCs w:val="20"/>
        </w:rPr>
      </w:pPr>
      <w:bookmarkStart w:id="483" w:name="_Toc213054953"/>
      <w:r>
        <w:rPr>
          <w:rFonts w:cs="Times New Roman"/>
          <w:iCs/>
          <w:szCs w:val="20"/>
        </w:rPr>
        <w:t>Visita 2 –</w:t>
      </w:r>
      <w:bookmarkEnd w:id="483"/>
    </w:p>
    <w:p w14:paraId="342DF0AA" w14:textId="77777777" w:rsidR="000A06C0" w:rsidRPr="000A06C0" w:rsidRDefault="000A06C0" w:rsidP="000A06C0"/>
    <w:p w14:paraId="015D259D" w14:textId="7C956378" w:rsidR="00675EAD" w:rsidRPr="00675EAD" w:rsidRDefault="00675EAD" w:rsidP="00675EAD">
      <w:pPr>
        <w:pStyle w:val="Ttulo2"/>
        <w:numPr>
          <w:ilvl w:val="1"/>
          <w:numId w:val="3"/>
        </w:numPr>
        <w:tabs>
          <w:tab w:val="num" w:pos="360"/>
        </w:tabs>
        <w:ind w:left="851" w:hanging="567"/>
        <w:rPr>
          <w:rFonts w:cs="Times New Roman"/>
          <w:iCs/>
          <w:szCs w:val="20"/>
        </w:rPr>
      </w:pPr>
      <w:bookmarkStart w:id="484" w:name="_Toc213054954"/>
      <w:r>
        <w:rPr>
          <w:rFonts w:cs="Times New Roman"/>
          <w:iCs/>
          <w:szCs w:val="20"/>
        </w:rPr>
        <w:t xml:space="preserve">Visita X – </w:t>
      </w:r>
      <w:r w:rsidR="006F32E7">
        <w:rPr>
          <w:rFonts w:cs="Times New Roman"/>
          <w:iCs/>
          <w:szCs w:val="20"/>
        </w:rPr>
        <w:t>F</w:t>
      </w:r>
      <w:r>
        <w:rPr>
          <w:rFonts w:cs="Times New Roman"/>
          <w:iCs/>
          <w:szCs w:val="20"/>
        </w:rPr>
        <w:t>in de estudio</w:t>
      </w:r>
      <w:bookmarkEnd w:id="484"/>
    </w:p>
    <w:p w14:paraId="6BD0FA59" w14:textId="77777777" w:rsidR="00675EAD" w:rsidRDefault="00675EAD" w:rsidP="00675EAD"/>
    <w:p w14:paraId="3879ED11" w14:textId="0C54473E" w:rsidR="00CE7C39" w:rsidRDefault="00CE7C39" w:rsidP="007B353F">
      <w:pPr>
        <w:pStyle w:val="Ttulo1"/>
      </w:pPr>
      <w:r>
        <w:tab/>
      </w:r>
      <w:bookmarkStart w:id="485" w:name="_Toc213054955"/>
      <w:r>
        <w:t>Muestras biológicas</w:t>
      </w:r>
      <w:bookmarkEnd w:id="485"/>
    </w:p>
    <w:p w14:paraId="576F6514" w14:textId="28470CAB" w:rsidR="0019569A" w:rsidRDefault="0019569A" w:rsidP="0019569A">
      <w:pPr>
        <w:keepNext/>
        <w:pBdr>
          <w:top w:val="single" w:sz="4" w:space="1" w:color="auto"/>
          <w:left w:val="single" w:sz="4" w:space="4" w:color="auto"/>
          <w:bottom w:val="single" w:sz="4" w:space="0" w:color="auto"/>
          <w:right w:val="single" w:sz="4" w:space="4" w:color="auto"/>
        </w:pBdr>
        <w:tabs>
          <w:tab w:val="left" w:pos="433"/>
        </w:tabs>
        <w:spacing w:before="60"/>
        <w:ind w:left="567" w:right="125"/>
        <w:jc w:val="both"/>
        <w:rPr>
          <w:rFonts w:cs="Times New Roman"/>
          <w:i/>
          <w:szCs w:val="20"/>
        </w:rPr>
      </w:pPr>
      <w:r w:rsidRPr="00E66430">
        <w:rPr>
          <w:rFonts w:cs="Times New Roman"/>
          <w:i/>
          <w:szCs w:val="20"/>
        </w:rPr>
        <w:t xml:space="preserve">NOTA. </w:t>
      </w:r>
      <w:r>
        <w:rPr>
          <w:rFonts w:cs="Times New Roman"/>
          <w:i/>
          <w:szCs w:val="20"/>
        </w:rPr>
        <w:t>Se de</w:t>
      </w:r>
      <w:r w:rsidR="0036116B">
        <w:rPr>
          <w:rFonts w:cs="Times New Roman"/>
          <w:i/>
          <w:szCs w:val="20"/>
        </w:rPr>
        <w:t>be d</w:t>
      </w:r>
      <w:r>
        <w:rPr>
          <w:rFonts w:cs="Times New Roman"/>
          <w:i/>
          <w:szCs w:val="20"/>
        </w:rPr>
        <w:t>escribir</w:t>
      </w:r>
      <w:r w:rsidR="0036116B">
        <w:rPr>
          <w:rFonts w:cs="Times New Roman"/>
          <w:i/>
          <w:szCs w:val="20"/>
        </w:rPr>
        <w:t xml:space="preserve"> las muestras que serán obtenidas durante el estudio</w:t>
      </w:r>
      <w:r w:rsidRPr="003406B7">
        <w:rPr>
          <w:rFonts w:cs="Times New Roman"/>
          <w:i/>
          <w:szCs w:val="20"/>
        </w:rPr>
        <w:t>. En particular la clara indicación de toda desviación respecto de la práctica clínica normal.</w:t>
      </w:r>
    </w:p>
    <w:p w14:paraId="76CEF65B" w14:textId="77777777" w:rsidR="006E6293" w:rsidRPr="006E6293" w:rsidRDefault="006E6293" w:rsidP="006E629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486" w:name="_Toc211418445"/>
      <w:bookmarkStart w:id="487" w:name="_Toc211421584"/>
      <w:bookmarkStart w:id="488" w:name="_Toc211421699"/>
      <w:bookmarkStart w:id="489" w:name="_Toc211423381"/>
      <w:bookmarkStart w:id="490" w:name="_Toc211425478"/>
      <w:bookmarkStart w:id="491" w:name="_Toc213054956"/>
      <w:bookmarkEnd w:id="486"/>
      <w:bookmarkEnd w:id="487"/>
      <w:bookmarkEnd w:id="488"/>
      <w:bookmarkEnd w:id="489"/>
      <w:bookmarkEnd w:id="490"/>
      <w:bookmarkEnd w:id="491"/>
    </w:p>
    <w:p w14:paraId="039235DB" w14:textId="77777777" w:rsidR="006E6293" w:rsidRPr="006E6293" w:rsidRDefault="006E6293" w:rsidP="006E629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492" w:name="_Toc211418446"/>
      <w:bookmarkStart w:id="493" w:name="_Toc211421585"/>
      <w:bookmarkStart w:id="494" w:name="_Toc211421700"/>
      <w:bookmarkStart w:id="495" w:name="_Toc211423382"/>
      <w:bookmarkStart w:id="496" w:name="_Toc211425479"/>
      <w:bookmarkStart w:id="497" w:name="_Toc213054957"/>
      <w:bookmarkEnd w:id="492"/>
      <w:bookmarkEnd w:id="493"/>
      <w:bookmarkEnd w:id="494"/>
      <w:bookmarkEnd w:id="495"/>
      <w:bookmarkEnd w:id="496"/>
      <w:bookmarkEnd w:id="497"/>
    </w:p>
    <w:p w14:paraId="05F19C91" w14:textId="77777777" w:rsidR="006E6293" w:rsidRPr="006E6293" w:rsidRDefault="006E6293" w:rsidP="006E629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498" w:name="_Toc211418447"/>
      <w:bookmarkStart w:id="499" w:name="_Toc211421586"/>
      <w:bookmarkStart w:id="500" w:name="_Toc211421701"/>
      <w:bookmarkStart w:id="501" w:name="_Toc211423383"/>
      <w:bookmarkStart w:id="502" w:name="_Toc211425480"/>
      <w:bookmarkStart w:id="503" w:name="_Toc213054958"/>
      <w:bookmarkEnd w:id="498"/>
      <w:bookmarkEnd w:id="499"/>
      <w:bookmarkEnd w:id="500"/>
      <w:bookmarkEnd w:id="501"/>
      <w:bookmarkEnd w:id="502"/>
      <w:bookmarkEnd w:id="503"/>
    </w:p>
    <w:p w14:paraId="01C25C1A" w14:textId="77777777" w:rsidR="006E6293" w:rsidRPr="006E6293" w:rsidRDefault="006E6293" w:rsidP="006E629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504" w:name="_Toc211418448"/>
      <w:bookmarkStart w:id="505" w:name="_Toc211421587"/>
      <w:bookmarkStart w:id="506" w:name="_Toc211421702"/>
      <w:bookmarkStart w:id="507" w:name="_Toc211423384"/>
      <w:bookmarkStart w:id="508" w:name="_Toc211425481"/>
      <w:bookmarkStart w:id="509" w:name="_Toc213054959"/>
      <w:bookmarkEnd w:id="504"/>
      <w:bookmarkEnd w:id="505"/>
      <w:bookmarkEnd w:id="506"/>
      <w:bookmarkEnd w:id="507"/>
      <w:bookmarkEnd w:id="508"/>
      <w:bookmarkEnd w:id="509"/>
    </w:p>
    <w:p w14:paraId="6C670099" w14:textId="10D30562" w:rsidR="00A826C0" w:rsidRDefault="00A826C0" w:rsidP="006E6293">
      <w:pPr>
        <w:pStyle w:val="Ttulo2"/>
      </w:pPr>
      <w:bookmarkStart w:id="510" w:name="_Toc213054960"/>
      <w:r>
        <w:t xml:space="preserve">Antecedentes y objetivo </w:t>
      </w:r>
      <w:r w:rsidR="006E6293">
        <w:t>la obtención</w:t>
      </w:r>
      <w:r>
        <w:t xml:space="preserve"> de </w:t>
      </w:r>
      <w:r w:rsidR="006E6293">
        <w:t xml:space="preserve">las </w:t>
      </w:r>
      <w:r>
        <w:t>muestras</w:t>
      </w:r>
      <w:bookmarkEnd w:id="510"/>
      <w:r>
        <w:t xml:space="preserve"> </w:t>
      </w:r>
    </w:p>
    <w:p w14:paraId="196FC418" w14:textId="77777777" w:rsidR="000A06C0" w:rsidRPr="000A06C0" w:rsidRDefault="000A06C0" w:rsidP="000A06C0"/>
    <w:p w14:paraId="468EE731" w14:textId="0E213A12" w:rsidR="00A826C0" w:rsidRDefault="00A826C0" w:rsidP="006E6293">
      <w:pPr>
        <w:pStyle w:val="Ttulo2"/>
      </w:pPr>
      <w:bookmarkStart w:id="511" w:name="_Toc213054961"/>
      <w:r>
        <w:t>Procedimientos para la recogida y el procesamiento de muestras</w:t>
      </w:r>
      <w:bookmarkEnd w:id="511"/>
      <w:r>
        <w:t xml:space="preserve"> </w:t>
      </w:r>
    </w:p>
    <w:p w14:paraId="1682CFE5" w14:textId="77777777" w:rsidR="000A06C0" w:rsidRPr="000A06C0" w:rsidRDefault="000A06C0" w:rsidP="000A06C0"/>
    <w:p w14:paraId="73481525" w14:textId="36C1C17C" w:rsidR="00A826C0" w:rsidRDefault="00A826C0" w:rsidP="006E6293">
      <w:pPr>
        <w:pStyle w:val="Ttulo2"/>
      </w:pPr>
      <w:bookmarkStart w:id="512" w:name="_Toc213054962"/>
      <w:r>
        <w:t>Almacenamiento de muestras</w:t>
      </w:r>
      <w:bookmarkEnd w:id="512"/>
    </w:p>
    <w:p w14:paraId="28FB0E88" w14:textId="77777777" w:rsidR="000A06C0" w:rsidRPr="000A06C0" w:rsidRDefault="000A06C0" w:rsidP="000A06C0"/>
    <w:p w14:paraId="4C312093" w14:textId="54A78044" w:rsidR="002928EC" w:rsidRDefault="00A826C0" w:rsidP="002928EC">
      <w:pPr>
        <w:pStyle w:val="Ttulo2"/>
      </w:pPr>
      <w:bookmarkStart w:id="513" w:name="_Toc213054963"/>
      <w:r>
        <w:t>Confidencialidad y destrucción de muestras</w:t>
      </w:r>
      <w:bookmarkEnd w:id="513"/>
    </w:p>
    <w:p w14:paraId="592E6593" w14:textId="77777777" w:rsidR="00424D74" w:rsidRPr="00424D74" w:rsidRDefault="00424D74" w:rsidP="00424D74">
      <w:pPr>
        <w:keepNext/>
        <w:pBdr>
          <w:top w:val="single" w:sz="4" w:space="1" w:color="auto"/>
          <w:left w:val="single" w:sz="4" w:space="4" w:color="auto"/>
          <w:bottom w:val="single" w:sz="4" w:space="0" w:color="auto"/>
          <w:right w:val="single" w:sz="4" w:space="4" w:color="auto"/>
        </w:pBdr>
        <w:tabs>
          <w:tab w:val="left" w:pos="433"/>
        </w:tabs>
        <w:spacing w:before="60"/>
        <w:ind w:left="567" w:right="125"/>
        <w:jc w:val="both"/>
        <w:rPr>
          <w:rFonts w:cs="Times New Roman"/>
          <w:i/>
          <w:szCs w:val="20"/>
        </w:rPr>
      </w:pPr>
      <w:r w:rsidRPr="00E66430">
        <w:rPr>
          <w:rFonts w:cs="Times New Roman"/>
          <w:i/>
          <w:szCs w:val="20"/>
        </w:rPr>
        <w:t xml:space="preserve">NOTA. </w:t>
      </w:r>
      <w:r w:rsidRPr="00424D74">
        <w:rPr>
          <w:rFonts w:cs="Times New Roman"/>
          <w:i/>
          <w:szCs w:val="20"/>
        </w:rPr>
        <w:t xml:space="preserve">Una vez se acaba el plan de investigación se preverá </w:t>
      </w:r>
      <w:proofErr w:type="gramStart"/>
      <w:r w:rsidRPr="00424D74">
        <w:rPr>
          <w:rFonts w:cs="Times New Roman"/>
          <w:i/>
          <w:szCs w:val="20"/>
        </w:rPr>
        <w:t>en relación a</w:t>
      </w:r>
      <w:proofErr w:type="gramEnd"/>
      <w:r w:rsidRPr="00424D74">
        <w:rPr>
          <w:rFonts w:cs="Times New Roman"/>
          <w:i/>
          <w:szCs w:val="20"/>
        </w:rPr>
        <w:t xml:space="preserve"> las muestras una de las siguientes opciones:</w:t>
      </w:r>
    </w:p>
    <w:p w14:paraId="63FBA319" w14:textId="77777777" w:rsidR="00424D74" w:rsidRPr="00424D74" w:rsidRDefault="00424D74" w:rsidP="00424D74">
      <w:pPr>
        <w:keepNext/>
        <w:pBdr>
          <w:top w:val="single" w:sz="4" w:space="1" w:color="auto"/>
          <w:left w:val="single" w:sz="4" w:space="4" w:color="auto"/>
          <w:bottom w:val="single" w:sz="4" w:space="0" w:color="auto"/>
          <w:right w:val="single" w:sz="4" w:space="4" w:color="auto"/>
        </w:pBdr>
        <w:tabs>
          <w:tab w:val="left" w:pos="433"/>
        </w:tabs>
        <w:spacing w:before="60"/>
        <w:ind w:left="567" w:right="125"/>
        <w:jc w:val="both"/>
        <w:rPr>
          <w:rFonts w:cs="Times New Roman"/>
          <w:i/>
          <w:szCs w:val="20"/>
        </w:rPr>
      </w:pPr>
      <w:r w:rsidRPr="00424D74">
        <w:rPr>
          <w:rFonts w:cs="Times New Roman"/>
          <w:i/>
          <w:szCs w:val="20"/>
        </w:rPr>
        <w:t>a) La destrucción de la muestra una vez finalizado el plan de investigación.</w:t>
      </w:r>
    </w:p>
    <w:p w14:paraId="47ACE919" w14:textId="77777777" w:rsidR="00424D74" w:rsidRPr="00424D74" w:rsidRDefault="00424D74" w:rsidP="00424D74">
      <w:pPr>
        <w:keepNext/>
        <w:pBdr>
          <w:top w:val="single" w:sz="4" w:space="1" w:color="auto"/>
          <w:left w:val="single" w:sz="4" w:space="4" w:color="auto"/>
          <w:bottom w:val="single" w:sz="4" w:space="0" w:color="auto"/>
          <w:right w:val="single" w:sz="4" w:space="4" w:color="auto"/>
        </w:pBdr>
        <w:tabs>
          <w:tab w:val="left" w:pos="433"/>
        </w:tabs>
        <w:spacing w:before="60"/>
        <w:ind w:left="567" w:right="125"/>
        <w:jc w:val="both"/>
        <w:rPr>
          <w:rFonts w:cs="Times New Roman"/>
          <w:i/>
          <w:szCs w:val="20"/>
        </w:rPr>
      </w:pPr>
      <w:r w:rsidRPr="00424D74">
        <w:rPr>
          <w:rFonts w:cs="Times New Roman"/>
          <w:i/>
          <w:szCs w:val="20"/>
        </w:rPr>
        <w:t xml:space="preserve">b) La </w:t>
      </w:r>
      <w:proofErr w:type="spellStart"/>
      <w:r w:rsidRPr="00424D74">
        <w:rPr>
          <w:rFonts w:cs="Times New Roman"/>
          <w:i/>
          <w:szCs w:val="20"/>
        </w:rPr>
        <w:t>anonimización</w:t>
      </w:r>
      <w:proofErr w:type="spellEnd"/>
      <w:r w:rsidRPr="00424D74">
        <w:rPr>
          <w:rFonts w:cs="Times New Roman"/>
          <w:i/>
          <w:szCs w:val="20"/>
        </w:rPr>
        <w:t xml:space="preserve"> de la muestra biológica para usos posteriores.</w:t>
      </w:r>
    </w:p>
    <w:p w14:paraId="4F7736F4" w14:textId="77777777" w:rsidR="00424D74" w:rsidRPr="00424D74" w:rsidRDefault="00424D74" w:rsidP="00424D74">
      <w:pPr>
        <w:keepNext/>
        <w:pBdr>
          <w:top w:val="single" w:sz="4" w:space="1" w:color="auto"/>
          <w:left w:val="single" w:sz="4" w:space="4" w:color="auto"/>
          <w:bottom w:val="single" w:sz="4" w:space="0" w:color="auto"/>
          <w:right w:val="single" w:sz="4" w:space="4" w:color="auto"/>
        </w:pBdr>
        <w:tabs>
          <w:tab w:val="left" w:pos="433"/>
        </w:tabs>
        <w:spacing w:before="60"/>
        <w:ind w:left="567" w:right="125"/>
        <w:jc w:val="both"/>
        <w:rPr>
          <w:rFonts w:cs="Times New Roman"/>
          <w:i/>
          <w:szCs w:val="20"/>
        </w:rPr>
      </w:pPr>
      <w:r w:rsidRPr="00424D74">
        <w:rPr>
          <w:rFonts w:cs="Times New Roman"/>
          <w:i/>
          <w:szCs w:val="20"/>
        </w:rPr>
        <w:t>c) La posterior cesión gratuita de la muestra a un biobanco, siempre que se facilite información sobre el mismo y sobre las posibles finalidades de uso de la muestra.</w:t>
      </w:r>
    </w:p>
    <w:p w14:paraId="13BB91BB" w14:textId="02AAEF58" w:rsidR="002928EC" w:rsidRPr="00424D74" w:rsidRDefault="00424D74" w:rsidP="00424D74">
      <w:pPr>
        <w:keepNext/>
        <w:pBdr>
          <w:top w:val="single" w:sz="4" w:space="1" w:color="auto"/>
          <w:left w:val="single" w:sz="4" w:space="4" w:color="auto"/>
          <w:bottom w:val="single" w:sz="4" w:space="0" w:color="auto"/>
          <w:right w:val="single" w:sz="4" w:space="4" w:color="auto"/>
        </w:pBdr>
        <w:tabs>
          <w:tab w:val="left" w:pos="433"/>
        </w:tabs>
        <w:spacing w:before="60"/>
        <w:ind w:left="567" w:right="125"/>
        <w:jc w:val="both"/>
        <w:rPr>
          <w:rFonts w:cs="Times New Roman"/>
          <w:i/>
          <w:szCs w:val="20"/>
        </w:rPr>
      </w:pPr>
      <w:r w:rsidRPr="00424D74">
        <w:rPr>
          <w:rFonts w:cs="Times New Roman"/>
          <w:i/>
          <w:szCs w:val="20"/>
        </w:rPr>
        <w:t>d) La posterior utilización de la muestra integrada en una colección para una línea de investigación relacionada con la inicialmente propuesta, incluso por un tercero mediante cesión gratuita, con la advertencia de que se solicitará el consentimiento específico del sujeto fuente para ello.</w:t>
      </w:r>
    </w:p>
    <w:p w14:paraId="174F83EC" w14:textId="77777777" w:rsidR="00A826C0" w:rsidRDefault="00A826C0" w:rsidP="0019569A"/>
    <w:p w14:paraId="67DEB649" w14:textId="159E6887" w:rsidR="00C111DE" w:rsidRDefault="00C111DE" w:rsidP="007B353F">
      <w:pPr>
        <w:pStyle w:val="Ttulo1"/>
      </w:pPr>
      <w:bookmarkStart w:id="514" w:name="_Toc213054964"/>
      <w:r>
        <w:lastRenderedPageBreak/>
        <w:t>Desviaciones del plan de investigación clínica</w:t>
      </w:r>
      <w:bookmarkEnd w:id="514"/>
    </w:p>
    <w:p w14:paraId="399A64FB" w14:textId="77777777" w:rsidR="00B83807" w:rsidRDefault="00C111DE" w:rsidP="00C111DE">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E66430">
        <w:rPr>
          <w:rFonts w:cs="Times New Roman"/>
          <w:i/>
          <w:szCs w:val="20"/>
        </w:rPr>
        <w:t xml:space="preserve">NOTA. </w:t>
      </w:r>
      <w:r w:rsidR="002D334C" w:rsidRPr="002D334C">
        <w:rPr>
          <w:rFonts w:cs="Times New Roman"/>
          <w:i/>
          <w:szCs w:val="20"/>
        </w:rPr>
        <w:t>Se considera como desviación del PIC, cualquier cambio, divergencia, o desviación del diseño del estudio o procedimientos definidos en el mismo. A continuación, se mencionan algunas desviaciones:</w:t>
      </w:r>
    </w:p>
    <w:p w14:paraId="495E183F" w14:textId="7B3F096E" w:rsidR="00B83807" w:rsidRDefault="002D334C" w:rsidP="00B83807">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2D334C">
        <w:rPr>
          <w:rFonts w:cs="Times New Roman"/>
          <w:i/>
          <w:szCs w:val="20"/>
        </w:rPr>
        <w:t xml:space="preserve"> - Número final de pacientes adherid</w:t>
      </w:r>
      <w:r w:rsidR="00116B3C">
        <w:rPr>
          <w:rFonts w:cs="Times New Roman"/>
          <w:i/>
          <w:szCs w:val="20"/>
        </w:rPr>
        <w:t>o</w:t>
      </w:r>
      <w:r w:rsidRPr="002D334C">
        <w:rPr>
          <w:rFonts w:cs="Times New Roman"/>
          <w:i/>
          <w:szCs w:val="20"/>
        </w:rPr>
        <w:t xml:space="preserve">s al programa en la fase de reclutamiento. </w:t>
      </w:r>
    </w:p>
    <w:p w14:paraId="487340E2" w14:textId="77777777" w:rsidR="00B83807" w:rsidRDefault="002D334C" w:rsidP="00B83807">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2D334C">
        <w:rPr>
          <w:rFonts w:cs="Times New Roman"/>
          <w:i/>
          <w:szCs w:val="20"/>
        </w:rPr>
        <w:t xml:space="preserve">- Modificaciones en el proceso de formación o reclutamiento. </w:t>
      </w:r>
    </w:p>
    <w:p w14:paraId="255DB12C" w14:textId="37B9A7D7" w:rsidR="00B83807" w:rsidRDefault="002D334C" w:rsidP="00116B3C">
      <w:pPr>
        <w:keepNext/>
        <w:pBdr>
          <w:top w:val="single" w:sz="4" w:space="1" w:color="auto"/>
          <w:left w:val="single" w:sz="4" w:space="4" w:color="auto"/>
          <w:bottom w:val="single" w:sz="4" w:space="1" w:color="auto"/>
          <w:right w:val="single" w:sz="4" w:space="4" w:color="auto"/>
        </w:pBdr>
        <w:tabs>
          <w:tab w:val="left" w:pos="433"/>
        </w:tabs>
        <w:spacing w:before="60" w:after="0"/>
        <w:ind w:left="567" w:right="125"/>
        <w:jc w:val="both"/>
        <w:rPr>
          <w:rFonts w:cs="Times New Roman"/>
          <w:i/>
          <w:szCs w:val="20"/>
        </w:rPr>
      </w:pPr>
      <w:r w:rsidRPr="002D334C">
        <w:rPr>
          <w:rFonts w:cs="Times New Roman"/>
          <w:i/>
          <w:szCs w:val="20"/>
        </w:rPr>
        <w:t>- Tiempo estimado para la fase de piloto.</w:t>
      </w:r>
    </w:p>
    <w:p w14:paraId="7FA103FB" w14:textId="52582BCD" w:rsidR="00C111DE" w:rsidRDefault="002D334C" w:rsidP="00C111DE">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2D334C">
        <w:rPr>
          <w:rFonts w:cs="Times New Roman"/>
          <w:i/>
          <w:szCs w:val="20"/>
        </w:rPr>
        <w:t>El impacto de las posibles desviaciones en la veracidad de los datos generados y en las conclusiones que puedan extraerse de la investigación sobre el funcionamiento y seguridad del dispositivo, serán evaluadas por el promotor. En circunstancias de emergencia, las desviaciones del PIC para proteger los derechos, seguridad y bienestar de los sujetos pueden proceder sin aprobación previa del promotor y del CEI</w:t>
      </w:r>
      <w:r w:rsidR="00191B4E">
        <w:rPr>
          <w:rFonts w:cs="Times New Roman"/>
          <w:i/>
          <w:szCs w:val="20"/>
        </w:rPr>
        <w:t>m</w:t>
      </w:r>
      <w:r w:rsidRPr="002D334C">
        <w:rPr>
          <w:rFonts w:cs="Times New Roman"/>
          <w:i/>
          <w:szCs w:val="20"/>
        </w:rPr>
        <w:t>. Tales desviaciones se deben documentar y notificar al promotor y al CEI</w:t>
      </w:r>
      <w:r w:rsidR="00191B4E">
        <w:rPr>
          <w:rFonts w:cs="Times New Roman"/>
          <w:i/>
          <w:szCs w:val="20"/>
        </w:rPr>
        <w:t>m</w:t>
      </w:r>
      <w:r w:rsidRPr="002D334C">
        <w:rPr>
          <w:rFonts w:cs="Times New Roman"/>
          <w:i/>
          <w:szCs w:val="20"/>
        </w:rPr>
        <w:t xml:space="preserve"> tan pronto como sea posible.</w:t>
      </w:r>
    </w:p>
    <w:p w14:paraId="6201F99F" w14:textId="296D4E54" w:rsidR="00094938" w:rsidRPr="00C86739" w:rsidRDefault="002D0CD2" w:rsidP="00C86739">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2D0CD2">
        <w:rPr>
          <w:rFonts w:cs="Times New Roman"/>
          <w:i/>
          <w:szCs w:val="20"/>
        </w:rPr>
        <w:t>D</w:t>
      </w:r>
      <w:r>
        <w:rPr>
          <w:rFonts w:cs="Times New Roman"/>
          <w:i/>
          <w:szCs w:val="20"/>
        </w:rPr>
        <w:t>ebe incluirse una d</w:t>
      </w:r>
      <w:r w:rsidRPr="002D0CD2">
        <w:rPr>
          <w:rFonts w:cs="Times New Roman"/>
          <w:i/>
          <w:szCs w:val="20"/>
        </w:rPr>
        <w:t>escripción de cómo se gestionarán las desviaciones de protocolo o los incumplimientos de la legislación vigente.</w:t>
      </w:r>
      <w:bookmarkStart w:id="515" w:name="_Toc9855064"/>
    </w:p>
    <w:p w14:paraId="15E83A94" w14:textId="77777777" w:rsidR="00AB2B1A" w:rsidRPr="00AB2B1A" w:rsidRDefault="00AB2B1A" w:rsidP="00C459E8">
      <w:pPr>
        <w:adjustRightInd w:val="0"/>
        <w:spacing w:before="120" w:line="360" w:lineRule="auto"/>
        <w:jc w:val="both"/>
        <w:rPr>
          <w:rFonts w:cs="Times New Roman"/>
          <w:szCs w:val="20"/>
        </w:rPr>
      </w:pPr>
      <w:r w:rsidRPr="00AB2B1A">
        <w:rPr>
          <w:rFonts w:cs="Times New Roman"/>
          <w:szCs w:val="20"/>
        </w:rPr>
        <w:t>Los incumplimientos graves del protocolo y de la legislación vigente serán notificados por el promotor, sin demoras indebidas y a más tardar en el plazo de siete días naturales a partir de la fecha en que haya tenido conocimiento del incumplimiento, a la AEMPS y al CEIm.</w:t>
      </w:r>
    </w:p>
    <w:p w14:paraId="4EE3791A" w14:textId="20111DCF" w:rsidR="00AB2B1A" w:rsidRPr="00CB3F2D" w:rsidRDefault="00AB2B1A" w:rsidP="00CB3F2D">
      <w:pPr>
        <w:adjustRightInd w:val="0"/>
        <w:spacing w:before="120" w:line="360" w:lineRule="auto"/>
        <w:jc w:val="both"/>
        <w:rPr>
          <w:rFonts w:cs="Times New Roman"/>
          <w:szCs w:val="20"/>
        </w:rPr>
      </w:pPr>
      <w:r w:rsidRPr="00AB2B1A">
        <w:rPr>
          <w:rFonts w:cs="Times New Roman"/>
          <w:szCs w:val="20"/>
        </w:rPr>
        <w:t>A estos efectos se entenderá por incumplimiento grave aquel que puede comprometer significativamente la seguridad y los derechos de los sujetos de ensayo o la fiabilidad y solidez de los datos obtenidos en el ensayo clínico.</w:t>
      </w:r>
    </w:p>
    <w:p w14:paraId="07DE8ECF" w14:textId="31F368A3" w:rsidR="00C76FC7" w:rsidRDefault="00C76FC7" w:rsidP="007B353F">
      <w:pPr>
        <w:pStyle w:val="Ttulo1"/>
      </w:pPr>
      <w:bookmarkStart w:id="516" w:name="_Toc213054965"/>
      <w:r w:rsidRPr="00C76FC7">
        <w:t>Recolección y gestión de datos</w:t>
      </w:r>
      <w:bookmarkEnd w:id="515"/>
      <w:bookmarkEnd w:id="516"/>
    </w:p>
    <w:p w14:paraId="33A38E30" w14:textId="55175A4D" w:rsidR="00424D74" w:rsidRPr="00424D74" w:rsidRDefault="00424D74" w:rsidP="00424D74">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424D74">
        <w:rPr>
          <w:rFonts w:cs="Times New Roman"/>
          <w:i/>
          <w:szCs w:val="20"/>
        </w:rPr>
        <w:t xml:space="preserve">Se debe incluir aquí el plan de gestión de datos, (por ejemplo, en el subapartado 15.2) con los procedimientos de manipulación más </w:t>
      </w:r>
      <w:proofErr w:type="gramStart"/>
      <w:r w:rsidRPr="00424D74">
        <w:rPr>
          <w:rFonts w:cs="Times New Roman"/>
          <w:i/>
          <w:szCs w:val="20"/>
        </w:rPr>
        <w:t>relevantes  en</w:t>
      </w:r>
      <w:proofErr w:type="gramEnd"/>
      <w:r w:rsidRPr="00424D74">
        <w:rPr>
          <w:rFonts w:cs="Times New Roman"/>
          <w:i/>
          <w:szCs w:val="20"/>
        </w:rPr>
        <w:t xml:space="preserve"> todo su ciclo de vida, desde la recolección hasta la destrucción.</w:t>
      </w:r>
    </w:p>
    <w:p w14:paraId="24929045" w14:textId="77777777" w:rsidR="00424D74" w:rsidRPr="00424D74" w:rsidRDefault="00424D74" w:rsidP="00424D74">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424D74">
        <w:rPr>
          <w:rFonts w:cs="Times New Roman"/>
          <w:i/>
          <w:szCs w:val="20"/>
        </w:rPr>
        <w:t xml:space="preserve">Indicar, por ejemplo, si se diera el caso, el ciclo de vida de los datos de entrenamiento de IA, métodos de </w:t>
      </w:r>
      <w:proofErr w:type="spellStart"/>
      <w:r w:rsidRPr="00424D74">
        <w:rPr>
          <w:rFonts w:cs="Times New Roman"/>
          <w:i/>
          <w:szCs w:val="20"/>
        </w:rPr>
        <w:t>anonimización</w:t>
      </w:r>
      <w:proofErr w:type="spellEnd"/>
      <w:r w:rsidRPr="00424D74">
        <w:rPr>
          <w:rFonts w:cs="Times New Roman"/>
          <w:i/>
          <w:szCs w:val="20"/>
        </w:rPr>
        <w:t xml:space="preserve">, transmisión y copia, </w:t>
      </w:r>
      <w:proofErr w:type="spellStart"/>
      <w:r w:rsidRPr="00424D74">
        <w:rPr>
          <w:rFonts w:cs="Times New Roman"/>
          <w:i/>
          <w:szCs w:val="20"/>
        </w:rPr>
        <w:t>metoddos</w:t>
      </w:r>
      <w:proofErr w:type="spellEnd"/>
      <w:r w:rsidRPr="00424D74">
        <w:rPr>
          <w:rFonts w:cs="Times New Roman"/>
          <w:i/>
          <w:szCs w:val="20"/>
        </w:rPr>
        <w:t xml:space="preserve"> de acceso etc. </w:t>
      </w:r>
    </w:p>
    <w:p w14:paraId="65A9930E" w14:textId="77777777" w:rsidR="00424D74" w:rsidRPr="00424D74" w:rsidRDefault="00424D74" w:rsidP="00424D74"/>
    <w:p w14:paraId="14CAB1B8" w14:textId="77777777" w:rsidR="007604FD" w:rsidRPr="00122CD0" w:rsidRDefault="007604FD" w:rsidP="007604FD">
      <w:pPr>
        <w:pStyle w:val="Ttulo2"/>
        <w:numPr>
          <w:ilvl w:val="1"/>
          <w:numId w:val="3"/>
        </w:numPr>
        <w:tabs>
          <w:tab w:val="num" w:pos="360"/>
        </w:tabs>
        <w:ind w:left="851" w:hanging="567"/>
        <w:rPr>
          <w:rFonts w:cs="Times New Roman"/>
          <w:szCs w:val="20"/>
        </w:rPr>
      </w:pPr>
      <w:bookmarkStart w:id="517" w:name="_Toc9855065"/>
      <w:bookmarkStart w:id="518" w:name="_Toc213054966"/>
      <w:r w:rsidRPr="00122CD0">
        <w:rPr>
          <w:rFonts w:cs="Times New Roman"/>
          <w:szCs w:val="20"/>
        </w:rPr>
        <w:t>Métodos de recolección de datos</w:t>
      </w:r>
      <w:bookmarkEnd w:id="517"/>
      <w:bookmarkEnd w:id="518"/>
    </w:p>
    <w:p w14:paraId="763DB28F" w14:textId="358A3F8B" w:rsidR="00122CD0" w:rsidRPr="00122CD0" w:rsidRDefault="00122CD0" w:rsidP="00E42EE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122CD0">
        <w:rPr>
          <w:rFonts w:cs="Times New Roman"/>
          <w:i/>
          <w:szCs w:val="20"/>
        </w:rPr>
        <w:t>NOTA</w:t>
      </w:r>
      <w:r w:rsidR="00E42EEB">
        <w:rPr>
          <w:rFonts w:cs="Times New Roman"/>
          <w:i/>
          <w:szCs w:val="20"/>
        </w:rPr>
        <w:t xml:space="preserve">. </w:t>
      </w:r>
      <w:r w:rsidRPr="00122CD0">
        <w:rPr>
          <w:rFonts w:cs="Times New Roman"/>
          <w:i/>
          <w:szCs w:val="20"/>
        </w:rPr>
        <w:t>Descripción del plan de evaluación de variables y recolección de datos, incluyendo:</w:t>
      </w:r>
    </w:p>
    <w:p w14:paraId="37F80678" w14:textId="77777777" w:rsidR="00122CD0" w:rsidRPr="00122CD0" w:rsidRDefault="00122CD0" w:rsidP="00122CD0">
      <w:pPr>
        <w:pStyle w:val="Prrafodelista"/>
        <w:keepNext/>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rPr>
          <w:rFonts w:cs="Times New Roman"/>
          <w:i/>
          <w:szCs w:val="20"/>
        </w:rPr>
      </w:pPr>
      <w:r w:rsidRPr="00122CD0">
        <w:rPr>
          <w:rFonts w:cs="Times New Roman"/>
          <w:i/>
          <w:szCs w:val="20"/>
        </w:rPr>
        <w:t>quién recoge los datos;</w:t>
      </w:r>
    </w:p>
    <w:p w14:paraId="411D0070" w14:textId="77777777" w:rsidR="00122CD0" w:rsidRPr="00122CD0" w:rsidRDefault="00122CD0" w:rsidP="00122CD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rPr>
          <w:rFonts w:cs="Times New Roman"/>
          <w:i/>
          <w:szCs w:val="20"/>
        </w:rPr>
      </w:pPr>
      <w:r w:rsidRPr="00122CD0">
        <w:rPr>
          <w:rFonts w:cs="Times New Roman"/>
          <w:i/>
          <w:szCs w:val="20"/>
        </w:rPr>
        <w:t>si se aplican procedimientos para mejorar la calidad de los datos (p. ej., capacitación de los evaluadores), especificarlo;</w:t>
      </w:r>
    </w:p>
    <w:p w14:paraId="10A6902C" w14:textId="77777777" w:rsidR="00122CD0" w:rsidRPr="00122CD0" w:rsidRDefault="00122CD0" w:rsidP="00122CD0">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rPr>
          <w:rFonts w:cs="Times New Roman"/>
          <w:i/>
          <w:szCs w:val="20"/>
        </w:rPr>
      </w:pPr>
      <w:r w:rsidRPr="00122CD0">
        <w:rPr>
          <w:rFonts w:cs="Times New Roman"/>
          <w:i/>
          <w:szCs w:val="20"/>
        </w:rPr>
        <w:t>descripción de los instrumentos utilizados (p. ej., cuestionarios, pruebas de laboratorio, pruebas de imagen, etc.) junto con su fiabilidad y validez, si se conocen.</w:t>
      </w:r>
    </w:p>
    <w:p w14:paraId="60F5A666" w14:textId="77777777" w:rsidR="00122CD0" w:rsidRPr="00122CD0" w:rsidRDefault="00122CD0" w:rsidP="00122CD0">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122CD0">
        <w:rPr>
          <w:rFonts w:cs="Times New Roman"/>
          <w:i/>
          <w:szCs w:val="20"/>
        </w:rPr>
        <w:t>Identificar los datos que deban ser recogidos directamente en el cuaderno de recogida de datos siendo, por tanto, considerados datos fuente.</w:t>
      </w:r>
    </w:p>
    <w:p w14:paraId="798A1DED" w14:textId="77777777" w:rsidR="003E27F1" w:rsidRPr="003E27F1" w:rsidRDefault="003E27F1" w:rsidP="003E27F1">
      <w:pPr>
        <w:pStyle w:val="Ttulo2"/>
        <w:numPr>
          <w:ilvl w:val="1"/>
          <w:numId w:val="3"/>
        </w:numPr>
        <w:tabs>
          <w:tab w:val="num" w:pos="360"/>
        </w:tabs>
        <w:ind w:left="851" w:hanging="567"/>
        <w:rPr>
          <w:rFonts w:cs="Times New Roman"/>
          <w:b w:val="0"/>
          <w:bCs w:val="0"/>
          <w:szCs w:val="20"/>
        </w:rPr>
      </w:pPr>
      <w:bookmarkStart w:id="519" w:name="_Toc9855066"/>
      <w:bookmarkStart w:id="520" w:name="_Toc213054967"/>
      <w:r w:rsidRPr="003E27F1">
        <w:rPr>
          <w:rFonts w:cs="Times New Roman"/>
          <w:szCs w:val="20"/>
        </w:rPr>
        <w:lastRenderedPageBreak/>
        <w:t>Gestión de datos</w:t>
      </w:r>
      <w:bookmarkEnd w:id="519"/>
      <w:bookmarkEnd w:id="520"/>
    </w:p>
    <w:p w14:paraId="42AAF360" w14:textId="07214B57" w:rsidR="003E27F1" w:rsidRDefault="003E27F1" w:rsidP="003E27F1">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3E27F1">
        <w:rPr>
          <w:rFonts w:cs="Times New Roman"/>
          <w:i/>
          <w:szCs w:val="20"/>
        </w:rPr>
        <w:t>NOTA</w:t>
      </w:r>
      <w:r>
        <w:rPr>
          <w:rFonts w:cs="Times New Roman"/>
          <w:i/>
          <w:szCs w:val="20"/>
        </w:rPr>
        <w:t xml:space="preserve">. </w:t>
      </w:r>
      <w:r w:rsidRPr="003E27F1">
        <w:rPr>
          <w:rFonts w:cs="Times New Roman"/>
          <w:i/>
          <w:szCs w:val="20"/>
        </w:rPr>
        <w:t>Describir los procedimientos de gestión de datos (revisión de los datos, limpieza de la base de datos, solicitud y corrección de datos, verificación y validación</w:t>
      </w:r>
      <w:r>
        <w:rPr>
          <w:rFonts w:cs="Times New Roman"/>
          <w:i/>
          <w:szCs w:val="20"/>
        </w:rPr>
        <w:t>, etc.</w:t>
      </w:r>
    </w:p>
    <w:p w14:paraId="2C44062C" w14:textId="665081C8" w:rsidR="000B5273" w:rsidRPr="00FD20FC" w:rsidRDefault="00FD20FC" w:rsidP="00FD20FC">
      <w:pPr>
        <w:pStyle w:val="Prrafodelista"/>
        <w:keepNext/>
        <w:numPr>
          <w:ilvl w:val="0"/>
          <w:numId w:val="2"/>
        </w:numPr>
        <w:pBdr>
          <w:top w:val="single" w:sz="4" w:space="1" w:color="auto"/>
          <w:left w:val="single" w:sz="4" w:space="4" w:color="auto"/>
          <w:bottom w:val="single" w:sz="4" w:space="1" w:color="auto"/>
          <w:right w:val="single" w:sz="4" w:space="4" w:color="auto"/>
        </w:pBdr>
        <w:tabs>
          <w:tab w:val="left" w:pos="433"/>
        </w:tabs>
        <w:spacing w:before="60"/>
        <w:ind w:right="125"/>
        <w:rPr>
          <w:rFonts w:cs="Times New Roman"/>
          <w:i/>
          <w:szCs w:val="20"/>
        </w:rPr>
      </w:pPr>
      <w:r w:rsidRPr="00FD20FC">
        <w:rPr>
          <w:rFonts w:cs="Times New Roman"/>
          <w:i/>
          <w:szCs w:val="20"/>
        </w:rPr>
        <w:t>Procedimientos</w:t>
      </w:r>
      <w:r w:rsidR="008977F5" w:rsidRPr="00FD20FC">
        <w:rPr>
          <w:rFonts w:cs="Times New Roman"/>
          <w:i/>
          <w:szCs w:val="20"/>
        </w:rPr>
        <w:t xml:space="preserve"> para la </w:t>
      </w:r>
      <w:r w:rsidRPr="00FD20FC">
        <w:rPr>
          <w:rFonts w:cs="Times New Roman"/>
          <w:i/>
          <w:szCs w:val="20"/>
        </w:rPr>
        <w:t>verificación</w:t>
      </w:r>
      <w:r w:rsidR="008977F5" w:rsidRPr="00FD20FC">
        <w:rPr>
          <w:rFonts w:cs="Times New Roman"/>
          <w:i/>
          <w:szCs w:val="20"/>
        </w:rPr>
        <w:t>, validación y salvaguarda de sistemas de datos clínic</w:t>
      </w:r>
      <w:r w:rsidR="00046546" w:rsidRPr="00FD20FC">
        <w:rPr>
          <w:rFonts w:cs="Times New Roman"/>
          <w:i/>
          <w:szCs w:val="20"/>
        </w:rPr>
        <w:t>os electrónicos, si procede.</w:t>
      </w:r>
    </w:p>
    <w:p w14:paraId="19DE4A96" w14:textId="5B6FA981" w:rsidR="00046546" w:rsidRPr="00FD20FC" w:rsidRDefault="00046546" w:rsidP="00FD20FC">
      <w:pPr>
        <w:pStyle w:val="Prrafodelista"/>
        <w:keepNext/>
        <w:numPr>
          <w:ilvl w:val="0"/>
          <w:numId w:val="2"/>
        </w:numPr>
        <w:pBdr>
          <w:top w:val="single" w:sz="4" w:space="1" w:color="auto"/>
          <w:left w:val="single" w:sz="4" w:space="4" w:color="auto"/>
          <w:bottom w:val="single" w:sz="4" w:space="1" w:color="auto"/>
          <w:right w:val="single" w:sz="4" w:space="4" w:color="auto"/>
        </w:pBdr>
        <w:tabs>
          <w:tab w:val="left" w:pos="433"/>
        </w:tabs>
        <w:spacing w:before="60"/>
        <w:ind w:right="125"/>
        <w:rPr>
          <w:rFonts w:cs="Times New Roman"/>
          <w:i/>
          <w:szCs w:val="20"/>
        </w:rPr>
      </w:pPr>
      <w:r w:rsidRPr="00FD20FC">
        <w:rPr>
          <w:rFonts w:cs="Times New Roman"/>
          <w:i/>
          <w:szCs w:val="20"/>
        </w:rPr>
        <w:t>Procedimientos</w:t>
      </w:r>
      <w:r w:rsidR="00FD20FC" w:rsidRPr="00FD20FC">
        <w:rPr>
          <w:rFonts w:cs="Times New Roman"/>
          <w:i/>
          <w:szCs w:val="20"/>
        </w:rPr>
        <w:t xml:space="preserve"> para</w:t>
      </w:r>
      <w:r w:rsidRPr="00FD20FC">
        <w:rPr>
          <w:rFonts w:cs="Times New Roman"/>
          <w:i/>
          <w:szCs w:val="20"/>
        </w:rPr>
        <w:t xml:space="preserve"> la</w:t>
      </w:r>
      <w:r w:rsidR="00FD20FC" w:rsidRPr="00FD20FC">
        <w:rPr>
          <w:rFonts w:cs="Times New Roman"/>
          <w:i/>
          <w:szCs w:val="20"/>
        </w:rPr>
        <w:t xml:space="preserve"> retención</w:t>
      </w:r>
      <w:r w:rsidRPr="00FD20FC">
        <w:rPr>
          <w:rFonts w:cs="Times New Roman"/>
          <w:i/>
          <w:szCs w:val="20"/>
        </w:rPr>
        <w:t xml:space="preserve"> e datos</w:t>
      </w:r>
    </w:p>
    <w:p w14:paraId="3D206E83" w14:textId="57906959" w:rsidR="00046546" w:rsidRPr="00FD20FC" w:rsidRDefault="00046546" w:rsidP="00FD20FC">
      <w:pPr>
        <w:pStyle w:val="Prrafodelista"/>
        <w:keepNext/>
        <w:numPr>
          <w:ilvl w:val="0"/>
          <w:numId w:val="2"/>
        </w:numPr>
        <w:pBdr>
          <w:top w:val="single" w:sz="4" w:space="1" w:color="auto"/>
          <w:left w:val="single" w:sz="4" w:space="4" w:color="auto"/>
          <w:bottom w:val="single" w:sz="4" w:space="1" w:color="auto"/>
          <w:right w:val="single" w:sz="4" w:space="4" w:color="auto"/>
        </w:pBdr>
        <w:tabs>
          <w:tab w:val="left" w:pos="433"/>
        </w:tabs>
        <w:spacing w:before="60"/>
        <w:ind w:right="125"/>
        <w:rPr>
          <w:rFonts w:cs="Times New Roman"/>
          <w:i/>
          <w:szCs w:val="20"/>
        </w:rPr>
      </w:pPr>
      <w:r w:rsidRPr="00FD20FC">
        <w:rPr>
          <w:rFonts w:cs="Times New Roman"/>
          <w:i/>
          <w:szCs w:val="20"/>
        </w:rPr>
        <w:t xml:space="preserve">Periodo de </w:t>
      </w:r>
      <w:r w:rsidR="00FD20FC" w:rsidRPr="00FD20FC">
        <w:rPr>
          <w:rFonts w:cs="Times New Roman"/>
          <w:i/>
          <w:szCs w:val="20"/>
        </w:rPr>
        <w:t>retención</w:t>
      </w:r>
      <w:r w:rsidRPr="00FD20FC">
        <w:rPr>
          <w:rFonts w:cs="Times New Roman"/>
          <w:i/>
          <w:szCs w:val="20"/>
        </w:rPr>
        <w:t xml:space="preserve"> especificado</w:t>
      </w:r>
    </w:p>
    <w:p w14:paraId="4FDEE0E5" w14:textId="38D5A51B" w:rsidR="00046546" w:rsidRPr="00FD20FC" w:rsidRDefault="00046546" w:rsidP="00FD20FC">
      <w:pPr>
        <w:pStyle w:val="Prrafodelista"/>
        <w:keepNext/>
        <w:numPr>
          <w:ilvl w:val="0"/>
          <w:numId w:val="2"/>
        </w:numPr>
        <w:pBdr>
          <w:top w:val="single" w:sz="4" w:space="1" w:color="auto"/>
          <w:left w:val="single" w:sz="4" w:space="4" w:color="auto"/>
          <w:bottom w:val="single" w:sz="4" w:space="1" w:color="auto"/>
          <w:right w:val="single" w:sz="4" w:space="4" w:color="auto"/>
        </w:pBdr>
        <w:tabs>
          <w:tab w:val="left" w:pos="433"/>
        </w:tabs>
        <w:spacing w:before="60"/>
        <w:ind w:right="125"/>
        <w:rPr>
          <w:rFonts w:cs="Times New Roman"/>
          <w:i/>
          <w:szCs w:val="20"/>
        </w:rPr>
      </w:pPr>
      <w:r w:rsidRPr="00FD20FC">
        <w:rPr>
          <w:rFonts w:cs="Times New Roman"/>
          <w:i/>
          <w:szCs w:val="20"/>
        </w:rPr>
        <w:t xml:space="preserve">Otros aspectos del aseguramiento de la calidad </w:t>
      </w:r>
      <w:r w:rsidR="00FD20FC" w:rsidRPr="00FD20FC">
        <w:rPr>
          <w:rFonts w:cs="Times New Roman"/>
          <w:i/>
          <w:szCs w:val="20"/>
        </w:rPr>
        <w:t>clínica</w:t>
      </w:r>
      <w:r w:rsidRPr="00FD20FC">
        <w:rPr>
          <w:rFonts w:cs="Times New Roman"/>
          <w:i/>
          <w:szCs w:val="20"/>
        </w:rPr>
        <w:t>, según proceda.</w:t>
      </w:r>
    </w:p>
    <w:p w14:paraId="18051B14" w14:textId="15CE8739" w:rsidR="004059D4" w:rsidRPr="000502FB" w:rsidRDefault="004059D4" w:rsidP="004059D4">
      <w:pPr>
        <w:pStyle w:val="Ttulo2"/>
        <w:numPr>
          <w:ilvl w:val="1"/>
          <w:numId w:val="3"/>
        </w:numPr>
        <w:ind w:left="851" w:hanging="567"/>
        <w:rPr>
          <w:rFonts w:cs="Times New Roman"/>
          <w:b w:val="0"/>
          <w:bCs w:val="0"/>
          <w:szCs w:val="20"/>
        </w:rPr>
      </w:pPr>
      <w:bookmarkStart w:id="521" w:name="_Toc213054968"/>
      <w:r w:rsidRPr="004059D4">
        <w:rPr>
          <w:rFonts w:cs="Times New Roman"/>
          <w:szCs w:val="20"/>
        </w:rPr>
        <w:t>Cuaderno de recogida de datos</w:t>
      </w:r>
      <w:bookmarkEnd w:id="521"/>
    </w:p>
    <w:p w14:paraId="1B759F3D" w14:textId="4E5D1591" w:rsidR="000502FB" w:rsidRPr="00662F3D" w:rsidRDefault="000502FB" w:rsidP="003F62A3">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highlight w:val="yellow"/>
        </w:rPr>
      </w:pPr>
      <w:r w:rsidRPr="003E27F1">
        <w:rPr>
          <w:rFonts w:cs="Times New Roman"/>
          <w:i/>
          <w:szCs w:val="20"/>
        </w:rPr>
        <w:t>NOTA</w:t>
      </w:r>
      <w:r>
        <w:rPr>
          <w:rFonts w:cs="Times New Roman"/>
          <w:i/>
          <w:szCs w:val="20"/>
        </w:rPr>
        <w:t xml:space="preserve">. </w:t>
      </w:r>
    </w:p>
    <w:p w14:paraId="1493DBA5" w14:textId="77777777" w:rsidR="000502FB" w:rsidRPr="00AC19D2" w:rsidRDefault="000502FB" w:rsidP="004059D4">
      <w:pPr>
        <w:rPr>
          <w:rFonts w:cs="Times New Roman"/>
          <w:szCs w:val="20"/>
        </w:rPr>
      </w:pPr>
    </w:p>
    <w:p w14:paraId="16EC8C4F" w14:textId="77777777" w:rsidR="004059D4" w:rsidRPr="00AC19D2" w:rsidRDefault="004059D4" w:rsidP="005361D4">
      <w:pPr>
        <w:spacing w:line="360" w:lineRule="auto"/>
        <w:jc w:val="both"/>
        <w:rPr>
          <w:rFonts w:cs="Times New Roman"/>
          <w:szCs w:val="20"/>
        </w:rPr>
      </w:pPr>
      <w:r w:rsidRPr="00AC19D2">
        <w:rPr>
          <w:rFonts w:cs="Times New Roman"/>
          <w:szCs w:val="20"/>
        </w:rPr>
        <w:t>Los datos del estudio deben ser verificables con los datos fuente, lo que necesita el acceso a todos los registros originales, informes de laboratorio y registros de sujetos. Por tanto, el investigador debe acceder a permitir el acceso a los registros de sujetos y los datos fuente deben estar disponibles para todos los datos del estudio. Los sujetos o sus representantes legales también deben permitir el acceso a los registros médicos de los sujetos y se les informará de esta necesidad y expresarán su acuerdo cuando faciliten el consentimiento informado.</w:t>
      </w:r>
    </w:p>
    <w:p w14:paraId="0BCF7577" w14:textId="376FB1CA" w:rsidR="004059D4" w:rsidRPr="004059D4" w:rsidRDefault="004059D4" w:rsidP="005361D4">
      <w:pPr>
        <w:spacing w:line="360" w:lineRule="auto"/>
        <w:jc w:val="both"/>
        <w:rPr>
          <w:rFonts w:cs="Times New Roman"/>
          <w:szCs w:val="20"/>
        </w:rPr>
      </w:pPr>
      <w:r w:rsidRPr="00AC19D2">
        <w:rPr>
          <w:rFonts w:cs="Times New Roman"/>
          <w:szCs w:val="20"/>
        </w:rPr>
        <w:t xml:space="preserve">El registro de selección del centro recogerá información pertinente sobre todos los </w:t>
      </w:r>
      <w:r w:rsidR="0090007C" w:rsidRPr="00AC19D2">
        <w:rPr>
          <w:rFonts w:cs="Times New Roman"/>
          <w:szCs w:val="20"/>
        </w:rPr>
        <w:t>participantes</w:t>
      </w:r>
      <w:r w:rsidRPr="00AC19D2">
        <w:rPr>
          <w:rFonts w:cs="Times New Roman"/>
          <w:szCs w:val="20"/>
        </w:rPr>
        <w:t xml:space="preserve"> seleccionados. No se completará un </w:t>
      </w:r>
      <w:r w:rsidR="00D705A4" w:rsidRPr="00AC19D2">
        <w:rPr>
          <w:rFonts w:cs="Times New Roman"/>
          <w:szCs w:val="20"/>
        </w:rPr>
        <w:t>e</w:t>
      </w:r>
      <w:r w:rsidRPr="00AC19D2">
        <w:rPr>
          <w:rFonts w:cs="Times New Roman"/>
          <w:szCs w:val="20"/>
        </w:rPr>
        <w:t xml:space="preserve">CRD para los </w:t>
      </w:r>
      <w:r w:rsidR="00D705A4" w:rsidRPr="00AC19D2">
        <w:rPr>
          <w:rFonts w:cs="Times New Roman"/>
          <w:szCs w:val="20"/>
        </w:rPr>
        <w:t>participantes</w:t>
      </w:r>
      <w:r w:rsidRPr="00AC19D2">
        <w:rPr>
          <w:rFonts w:cs="Times New Roman"/>
          <w:szCs w:val="20"/>
        </w:rPr>
        <w:t xml:space="preserve"> que sean fallos en la selección</w:t>
      </w:r>
      <w:r w:rsidR="00D705A4" w:rsidRPr="00AC19D2">
        <w:rPr>
          <w:rFonts w:cs="Times New Roman"/>
          <w:szCs w:val="20"/>
        </w:rPr>
        <w:t xml:space="preserve">, pero sí se </w:t>
      </w:r>
      <w:r w:rsidR="00652E4A" w:rsidRPr="00AC19D2">
        <w:rPr>
          <w:rFonts w:cs="Times New Roman"/>
          <w:szCs w:val="20"/>
        </w:rPr>
        <w:t>introducirán en el eCRD</w:t>
      </w:r>
      <w:r w:rsidRPr="00AC19D2">
        <w:rPr>
          <w:rFonts w:cs="Times New Roman"/>
          <w:szCs w:val="20"/>
        </w:rPr>
        <w:t xml:space="preserve">. Se completará un CRD para los </w:t>
      </w:r>
      <w:r w:rsidR="00652E4A" w:rsidRPr="00AC19D2">
        <w:rPr>
          <w:rFonts w:cs="Times New Roman"/>
          <w:szCs w:val="20"/>
        </w:rPr>
        <w:t>participantes</w:t>
      </w:r>
      <w:r w:rsidRPr="00AC19D2">
        <w:rPr>
          <w:rFonts w:cs="Times New Roman"/>
          <w:szCs w:val="20"/>
        </w:rPr>
        <w:t xml:space="preserve"> que avancen de la </w:t>
      </w:r>
      <w:r w:rsidR="003C4331" w:rsidRPr="00AC19D2">
        <w:rPr>
          <w:rFonts w:cs="Times New Roman"/>
          <w:szCs w:val="20"/>
        </w:rPr>
        <w:t>selección</w:t>
      </w:r>
      <w:r w:rsidRPr="00AC19D2">
        <w:rPr>
          <w:rFonts w:cs="Times New Roman"/>
          <w:szCs w:val="20"/>
        </w:rPr>
        <w:t xml:space="preserve"> (visita </w:t>
      </w:r>
      <w:r w:rsidR="003C4331" w:rsidRPr="00AC19D2">
        <w:rPr>
          <w:rFonts w:cs="Times New Roman"/>
          <w:szCs w:val="20"/>
        </w:rPr>
        <w:t>0</w:t>
      </w:r>
      <w:r w:rsidRPr="00AC19D2">
        <w:rPr>
          <w:rFonts w:cs="Times New Roman"/>
          <w:szCs w:val="20"/>
        </w:rPr>
        <w:t>) hasta</w:t>
      </w:r>
      <w:r w:rsidRPr="004059D4">
        <w:rPr>
          <w:rFonts w:cs="Times New Roman"/>
          <w:szCs w:val="20"/>
        </w:rPr>
        <w:t xml:space="preserve"> la terminación del estudio o fin del estudio</w:t>
      </w:r>
      <w:r w:rsidR="00F87C31">
        <w:rPr>
          <w:rFonts w:cs="Times New Roman"/>
          <w:szCs w:val="20"/>
        </w:rPr>
        <w:t>,</w:t>
      </w:r>
      <w:r w:rsidR="00F87C31" w:rsidRPr="00F87C31">
        <w:rPr>
          <w:rFonts w:cs="Times New Roman"/>
          <w:szCs w:val="20"/>
        </w:rPr>
        <w:t xml:space="preserve"> incluyendo aquellos </w:t>
      </w:r>
      <w:r w:rsidR="00F87C31">
        <w:rPr>
          <w:rFonts w:cs="Times New Roman"/>
          <w:szCs w:val="20"/>
        </w:rPr>
        <w:t>participantes</w:t>
      </w:r>
      <w:r w:rsidR="00F87C31" w:rsidRPr="00F87C31">
        <w:rPr>
          <w:rFonts w:cs="Times New Roman"/>
          <w:szCs w:val="20"/>
        </w:rPr>
        <w:t xml:space="preserve"> que cumplan algún criterio de retirada.</w:t>
      </w:r>
      <w:r w:rsidRPr="004059D4">
        <w:rPr>
          <w:rFonts w:cs="Times New Roman"/>
          <w:szCs w:val="20"/>
        </w:rPr>
        <w:t xml:space="preserve"> El diseño del cuaderno de recogida de datos para este estudio se describe en el </w:t>
      </w:r>
      <w:r w:rsidRPr="00A915C0">
        <w:rPr>
          <w:rFonts w:cs="Times New Roman"/>
          <w:b/>
          <w:bCs/>
          <w:color w:val="EE0000"/>
          <w:szCs w:val="20"/>
        </w:rPr>
        <w:t xml:space="preserve">Anexo </w:t>
      </w:r>
      <w:r w:rsidR="00A91D03">
        <w:rPr>
          <w:rFonts w:cs="Times New Roman"/>
          <w:b/>
          <w:bCs/>
          <w:color w:val="EE0000"/>
          <w:szCs w:val="20"/>
        </w:rPr>
        <w:t>1</w:t>
      </w:r>
      <w:r w:rsidRPr="004059D4">
        <w:rPr>
          <w:rFonts w:cs="Times New Roman"/>
          <w:szCs w:val="20"/>
        </w:rPr>
        <w:t>.</w:t>
      </w:r>
    </w:p>
    <w:p w14:paraId="79A44379" w14:textId="76615670" w:rsidR="00C02AE8" w:rsidRPr="000502FB" w:rsidRDefault="00C02AE8" w:rsidP="00C02AE8">
      <w:pPr>
        <w:pStyle w:val="Ttulo2"/>
        <w:numPr>
          <w:ilvl w:val="1"/>
          <w:numId w:val="3"/>
        </w:numPr>
        <w:ind w:left="851" w:hanging="567"/>
        <w:rPr>
          <w:rFonts w:cs="Times New Roman"/>
          <w:b w:val="0"/>
          <w:bCs w:val="0"/>
          <w:szCs w:val="20"/>
        </w:rPr>
      </w:pPr>
      <w:bookmarkStart w:id="522" w:name="_Toc213054969"/>
      <w:r w:rsidRPr="00C02AE8">
        <w:rPr>
          <w:rFonts w:cs="Times New Roman"/>
          <w:szCs w:val="20"/>
        </w:rPr>
        <w:t>Conservación de los registros</w:t>
      </w:r>
      <w:bookmarkEnd w:id="522"/>
    </w:p>
    <w:p w14:paraId="2DBD83E0" w14:textId="6ED521CF" w:rsidR="00C02AE8" w:rsidRPr="00662F3D" w:rsidRDefault="00C02AE8" w:rsidP="000B56B4">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highlight w:val="yellow"/>
        </w:rPr>
      </w:pPr>
      <w:r w:rsidRPr="003E27F1">
        <w:rPr>
          <w:rFonts w:cs="Times New Roman"/>
          <w:i/>
          <w:szCs w:val="20"/>
        </w:rPr>
        <w:t>NOTA</w:t>
      </w:r>
      <w:r>
        <w:rPr>
          <w:rFonts w:cs="Times New Roman"/>
          <w:i/>
          <w:szCs w:val="20"/>
        </w:rPr>
        <w:t xml:space="preserve">. </w:t>
      </w:r>
      <w:r w:rsidR="00993AAF">
        <w:rPr>
          <w:rFonts w:cs="Times New Roman"/>
          <w:i/>
          <w:szCs w:val="20"/>
        </w:rPr>
        <w:t>Describir.</w:t>
      </w:r>
    </w:p>
    <w:p w14:paraId="103433F7" w14:textId="77777777" w:rsidR="005361D4" w:rsidRDefault="005361D4" w:rsidP="005361D4">
      <w:pPr>
        <w:spacing w:line="360" w:lineRule="auto"/>
        <w:jc w:val="both"/>
        <w:rPr>
          <w:rFonts w:cs="Times New Roman"/>
          <w:szCs w:val="20"/>
        </w:rPr>
      </w:pPr>
      <w:r w:rsidRPr="005361D4">
        <w:rPr>
          <w:rFonts w:cs="Times New Roman"/>
          <w:szCs w:val="20"/>
        </w:rPr>
        <w:t xml:space="preserve">Todos los registros relacionados con la realización de esta investigación deben ser conservados por el investigador durante 10 años como se especifica en el Reglamento (EU) 2017/745. </w:t>
      </w:r>
    </w:p>
    <w:p w14:paraId="2F0DB09D" w14:textId="77777777" w:rsidR="005361D4" w:rsidRDefault="005361D4" w:rsidP="005361D4">
      <w:pPr>
        <w:spacing w:line="360" w:lineRule="auto"/>
        <w:jc w:val="both"/>
        <w:rPr>
          <w:rFonts w:cs="Times New Roman"/>
          <w:szCs w:val="20"/>
        </w:rPr>
      </w:pPr>
      <w:r w:rsidRPr="005361D4">
        <w:rPr>
          <w:rFonts w:cs="Times New Roman"/>
          <w:szCs w:val="20"/>
        </w:rPr>
        <w:t xml:space="preserve">Antes de la transferencia o destrucción de estos registros, el Promotor debe ser notificado por escrito y se le debe dar la oportunidad de seguir almacenando dichos registros. El investigador permitirá a los representantes de los miembros de supervisión del Promotor (y de las autoridades reguladoras aplicables) inspeccionar todos los registros del estudio, los eCRDs y las partes correspondientes de los registros médicos del paciente del estudio y/o del hospital a intervalos regulares a lo largo del estudio. Estas inspecciones tienen como objetivo verificar el cumplimiento del plan de investigación clínica, la integridad y exactitud de los datos que se rellenan en el CRD electrónico y el cumplimiento de la normativa aplicable. </w:t>
      </w:r>
    </w:p>
    <w:p w14:paraId="5553CAD0" w14:textId="3DBA4C4B" w:rsidR="004059D4" w:rsidRPr="003E27F1" w:rsidRDefault="005361D4" w:rsidP="005361D4">
      <w:pPr>
        <w:spacing w:line="360" w:lineRule="auto"/>
        <w:jc w:val="both"/>
        <w:rPr>
          <w:rFonts w:cs="Times New Roman"/>
          <w:szCs w:val="20"/>
        </w:rPr>
      </w:pPr>
      <w:r w:rsidRPr="005361D4">
        <w:rPr>
          <w:rFonts w:cs="Times New Roman"/>
          <w:szCs w:val="20"/>
        </w:rPr>
        <w:t>El promotor y el investigador se comprometen a mantener de manera confidencial las historias clínicas de los pacientes de la investigación. En el informe de la investigación clínica no se identificará a ningún paciente por su nombre.</w:t>
      </w:r>
    </w:p>
    <w:p w14:paraId="1FCB5C35" w14:textId="16D4594F" w:rsidR="006F3087" w:rsidRDefault="006F3087" w:rsidP="007B353F">
      <w:pPr>
        <w:pStyle w:val="Ttulo1"/>
      </w:pPr>
      <w:r>
        <w:lastRenderedPageBreak/>
        <w:tab/>
      </w:r>
      <w:bookmarkStart w:id="523" w:name="_Toc213054970"/>
      <w:r>
        <w:t>Plan de monitorización</w:t>
      </w:r>
      <w:bookmarkEnd w:id="523"/>
    </w:p>
    <w:p w14:paraId="259C5DC1" w14:textId="11D86D37" w:rsidR="006F3087" w:rsidRDefault="006F3087" w:rsidP="006F3087">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E66430">
        <w:rPr>
          <w:rFonts w:cs="Times New Roman"/>
          <w:i/>
          <w:szCs w:val="20"/>
        </w:rPr>
        <w:t xml:space="preserve">NOTA. </w:t>
      </w:r>
      <w:r>
        <w:rPr>
          <w:rFonts w:cs="Times New Roman"/>
          <w:i/>
          <w:szCs w:val="20"/>
        </w:rPr>
        <w:t>Esbozo general del plan de monitorización a seguir, incluyendo el acceso a los datos fuente y el alcance de la verificación de los mismos planificada</w:t>
      </w:r>
      <w:r w:rsidR="00C47315">
        <w:rPr>
          <w:rFonts w:cs="Times New Roman"/>
          <w:i/>
          <w:szCs w:val="20"/>
        </w:rPr>
        <w:t>. Es posible proporcionar un plan</w:t>
      </w:r>
      <w:r w:rsidR="00542EAF">
        <w:rPr>
          <w:rFonts w:cs="Times New Roman"/>
          <w:i/>
          <w:szCs w:val="20"/>
        </w:rPr>
        <w:t xml:space="preserve"> detallado</w:t>
      </w:r>
      <w:r w:rsidR="00471007">
        <w:rPr>
          <w:rFonts w:cs="Times New Roman"/>
          <w:i/>
          <w:szCs w:val="20"/>
        </w:rPr>
        <w:t xml:space="preserve"> para el programa de monitorización</w:t>
      </w:r>
      <w:r w:rsidR="00C47315">
        <w:rPr>
          <w:rFonts w:cs="Times New Roman"/>
          <w:i/>
          <w:szCs w:val="20"/>
        </w:rPr>
        <w:t xml:space="preserve"> </w:t>
      </w:r>
      <w:r w:rsidR="00471007">
        <w:rPr>
          <w:rFonts w:cs="Times New Roman"/>
          <w:i/>
          <w:szCs w:val="20"/>
        </w:rPr>
        <w:t>separadamente</w:t>
      </w:r>
      <w:r w:rsidR="00C47315">
        <w:rPr>
          <w:rFonts w:cs="Times New Roman"/>
          <w:i/>
          <w:szCs w:val="20"/>
        </w:rPr>
        <w:t xml:space="preserve"> al PIC.</w:t>
      </w:r>
    </w:p>
    <w:p w14:paraId="0B39AB15" w14:textId="77777777" w:rsidR="00D608AF" w:rsidRDefault="00D608AF" w:rsidP="00D608AF"/>
    <w:p w14:paraId="3E64F5DB" w14:textId="62739161" w:rsidR="00D608AF" w:rsidRDefault="00D608AF" w:rsidP="007B353F">
      <w:pPr>
        <w:pStyle w:val="Ttulo1"/>
      </w:pPr>
      <w:bookmarkStart w:id="524" w:name="_Toc213054971"/>
      <w:r>
        <w:t xml:space="preserve">Plan </w:t>
      </w:r>
      <w:r w:rsidR="00667BFB">
        <w:t xml:space="preserve">de análisis </w:t>
      </w:r>
      <w:r>
        <w:t>estadístico</w:t>
      </w:r>
      <w:bookmarkEnd w:id="524"/>
    </w:p>
    <w:p w14:paraId="3B4A347B" w14:textId="5D0550CE" w:rsidR="003B6F78" w:rsidRPr="003B6F78" w:rsidRDefault="003B6F78" w:rsidP="00E42EEB">
      <w:pPr>
        <w:keepNext/>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3B6F78">
        <w:rPr>
          <w:rFonts w:cs="Times New Roman"/>
          <w:i/>
          <w:szCs w:val="20"/>
        </w:rPr>
        <w:t>NOTA</w:t>
      </w:r>
      <w:r w:rsidR="00E42EEB">
        <w:rPr>
          <w:rFonts w:cs="Times New Roman"/>
          <w:i/>
          <w:szCs w:val="20"/>
        </w:rPr>
        <w:t xml:space="preserve">. </w:t>
      </w:r>
      <w:r w:rsidRPr="003B6F78">
        <w:rPr>
          <w:rFonts w:cs="Times New Roman"/>
          <w:i/>
          <w:szCs w:val="20"/>
        </w:rPr>
        <w:t>La descripción del plan de análisis debe incluir:</w:t>
      </w:r>
    </w:p>
    <w:p w14:paraId="28CC161F" w14:textId="07582E73" w:rsidR="003B6F78" w:rsidRPr="003B6F78" w:rsidRDefault="003B6F78"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3B6F78">
        <w:rPr>
          <w:rFonts w:cs="Times New Roman"/>
          <w:i/>
          <w:szCs w:val="20"/>
        </w:rPr>
        <w:t>Métodos estadísticos que se usarán para analizar las variables y para abordar los objetivos del estudio</w:t>
      </w:r>
      <w:r w:rsidR="00474DA4">
        <w:rPr>
          <w:rFonts w:cs="Times New Roman"/>
          <w:i/>
          <w:szCs w:val="20"/>
        </w:rPr>
        <w:t xml:space="preserve"> </w:t>
      </w:r>
      <w:r w:rsidR="00B5344E">
        <w:rPr>
          <w:rFonts w:cs="Times New Roman"/>
          <w:i/>
          <w:szCs w:val="20"/>
        </w:rPr>
        <w:t>El diseño, método y procedimientos analíticos estadísticos.</w:t>
      </w:r>
    </w:p>
    <w:p w14:paraId="38796905" w14:textId="2BF04B3C" w:rsidR="003B6F78" w:rsidRDefault="003B6F78"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3B6F78">
        <w:rPr>
          <w:rFonts w:cs="Times New Roman"/>
          <w:i/>
          <w:szCs w:val="20"/>
        </w:rPr>
        <w:t xml:space="preserve">Nivel de significación o de confianza </w:t>
      </w:r>
      <w:r w:rsidR="000F1B85">
        <w:rPr>
          <w:rFonts w:cs="Times New Roman"/>
          <w:i/>
          <w:szCs w:val="20"/>
        </w:rPr>
        <w:t>y potencia estad</w:t>
      </w:r>
      <w:r w:rsidR="00F15243">
        <w:rPr>
          <w:rFonts w:cs="Times New Roman"/>
          <w:i/>
          <w:szCs w:val="20"/>
        </w:rPr>
        <w:t xml:space="preserve">ística </w:t>
      </w:r>
      <w:r w:rsidRPr="003B6F78">
        <w:rPr>
          <w:rFonts w:cs="Times New Roman"/>
          <w:i/>
          <w:szCs w:val="20"/>
        </w:rPr>
        <w:t>que será utilizado</w:t>
      </w:r>
      <w:r w:rsidR="000F1B85">
        <w:rPr>
          <w:rFonts w:cs="Times New Roman"/>
          <w:i/>
          <w:szCs w:val="20"/>
        </w:rPr>
        <w:t>.</w:t>
      </w:r>
    </w:p>
    <w:p w14:paraId="7ECE787B" w14:textId="76B4C80E" w:rsidR="000F1B85" w:rsidRDefault="000F1B85"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Tamaño muestral</w:t>
      </w:r>
      <w:r w:rsidR="00F15243">
        <w:rPr>
          <w:rFonts w:cs="Times New Roman"/>
          <w:i/>
          <w:szCs w:val="20"/>
        </w:rPr>
        <w:t>.</w:t>
      </w:r>
    </w:p>
    <w:p w14:paraId="07A44F75" w14:textId="759881B4" w:rsidR="00F15243" w:rsidRPr="003B6F78" w:rsidRDefault="00F15243"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Tasa de abandono.</w:t>
      </w:r>
    </w:p>
    <w:p w14:paraId="45431D97" w14:textId="16FE2D4D" w:rsidR="003B6F78" w:rsidRDefault="003B6F78"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3B6F78">
        <w:rPr>
          <w:rFonts w:cs="Times New Roman"/>
          <w:i/>
          <w:szCs w:val="20"/>
        </w:rPr>
        <w:t xml:space="preserve">Selección de </w:t>
      </w:r>
      <w:r w:rsidR="004145DD">
        <w:rPr>
          <w:rFonts w:cs="Times New Roman"/>
          <w:i/>
          <w:szCs w:val="20"/>
        </w:rPr>
        <w:t>participa</w:t>
      </w:r>
      <w:r w:rsidR="00A52D69">
        <w:rPr>
          <w:rFonts w:cs="Times New Roman"/>
          <w:i/>
          <w:szCs w:val="20"/>
        </w:rPr>
        <w:t>nte</w:t>
      </w:r>
      <w:r w:rsidRPr="003B6F78">
        <w:rPr>
          <w:rFonts w:cs="Times New Roman"/>
          <w:i/>
          <w:szCs w:val="20"/>
        </w:rPr>
        <w:t>s que se van a incluir en cada análisis (análisis por intención de tratar, análisis por protocolo, población de seguridad</w:t>
      </w:r>
      <w:r w:rsidR="00F15243" w:rsidRPr="003B6F78">
        <w:rPr>
          <w:rFonts w:cs="Times New Roman"/>
          <w:i/>
          <w:szCs w:val="20"/>
        </w:rPr>
        <w:t>).</w:t>
      </w:r>
    </w:p>
    <w:p w14:paraId="718A1107" w14:textId="0E4DE361" w:rsidR="001E432D" w:rsidRDefault="003B6F78"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sidRPr="003B6F78">
        <w:rPr>
          <w:rFonts w:cs="Times New Roman"/>
          <w:i/>
          <w:szCs w:val="20"/>
        </w:rPr>
        <w:t>Si se han planificado análisis intermedios, especificarlo e incluir su calendario</w:t>
      </w:r>
      <w:r w:rsidR="00F15243">
        <w:rPr>
          <w:rFonts w:cs="Times New Roman"/>
          <w:i/>
          <w:szCs w:val="20"/>
        </w:rPr>
        <w:t>.</w:t>
      </w:r>
    </w:p>
    <w:p w14:paraId="15F4F391" w14:textId="65B19E17" w:rsidR="00D94A03" w:rsidRDefault="00D94A03"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Criterios de aceptación</w:t>
      </w:r>
      <w:r w:rsidR="00DE5B26">
        <w:rPr>
          <w:rFonts w:cs="Times New Roman"/>
          <w:i/>
          <w:szCs w:val="20"/>
        </w:rPr>
        <w:t>/rechazo a aplicar a los resultados de la investigación clínica.</w:t>
      </w:r>
    </w:p>
    <w:p w14:paraId="1E8D69BB" w14:textId="60016BC1" w:rsidR="00A27E71" w:rsidRDefault="00A27E71"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Criterios para la interrupción de la investigación clínica basados en los resultados estadísticos</w:t>
      </w:r>
      <w:r w:rsidR="00F75F93">
        <w:rPr>
          <w:rFonts w:cs="Times New Roman"/>
          <w:i/>
          <w:szCs w:val="20"/>
        </w:rPr>
        <w:t>.</w:t>
      </w:r>
    </w:p>
    <w:p w14:paraId="709240F9" w14:textId="2079A9EC" w:rsidR="00F75F93" w:rsidRDefault="00F75F93"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Procedimientos para la notificación de cualquier desviación del plan estadístico original.</w:t>
      </w:r>
    </w:p>
    <w:p w14:paraId="448A5A61" w14:textId="6A01FA00" w:rsidR="00F75F93" w:rsidRDefault="00005C11" w:rsidP="00F75F93">
      <w:pPr>
        <w:pStyle w:val="Prrafodelista"/>
        <w:numPr>
          <w:ilvl w:val="0"/>
          <w:numId w:val="2"/>
        </w:num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right="125"/>
        <w:contextualSpacing w:val="0"/>
        <w:jc w:val="both"/>
        <w:rPr>
          <w:rFonts w:cs="Times New Roman"/>
          <w:i/>
          <w:szCs w:val="20"/>
        </w:rPr>
      </w:pPr>
      <w:r>
        <w:rPr>
          <w:rFonts w:cs="Times New Roman"/>
          <w:i/>
          <w:szCs w:val="20"/>
        </w:rPr>
        <w:t>Tratamiento de datos perdidos, no utilizados, incluyendo abandonos y retiradas.</w:t>
      </w:r>
    </w:p>
    <w:p w14:paraId="208962F8" w14:textId="77777777" w:rsidR="00ED1FB0" w:rsidRDefault="00ED1FB0" w:rsidP="00BE766E">
      <w:p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567" w:right="125"/>
        <w:jc w:val="both"/>
        <w:rPr>
          <w:rFonts w:cs="Times New Roman"/>
          <w:i/>
          <w:szCs w:val="20"/>
        </w:rPr>
      </w:pPr>
    </w:p>
    <w:p w14:paraId="6D242EB9" w14:textId="639D31B9" w:rsidR="00BE766E" w:rsidRPr="00BE766E" w:rsidRDefault="00BE766E" w:rsidP="00BE766E">
      <w:pPr>
        <w:pBdr>
          <w:top w:val="single" w:sz="4" w:space="1" w:color="auto"/>
          <w:left w:val="single" w:sz="4" w:space="4" w:color="auto"/>
          <w:bottom w:val="single" w:sz="4" w:space="1" w:color="auto"/>
          <w:right w:val="single" w:sz="4" w:space="4" w:color="auto"/>
        </w:pBdr>
        <w:tabs>
          <w:tab w:val="left" w:pos="433"/>
        </w:tabs>
        <w:autoSpaceDE w:val="0"/>
        <w:autoSpaceDN w:val="0"/>
        <w:spacing w:before="60" w:after="0" w:line="240" w:lineRule="auto"/>
        <w:ind w:left="567" w:right="125"/>
        <w:jc w:val="both"/>
        <w:rPr>
          <w:rFonts w:cs="Times New Roman"/>
          <w:i/>
          <w:szCs w:val="20"/>
        </w:rPr>
      </w:pPr>
      <w:r>
        <w:rPr>
          <w:rFonts w:cs="Times New Roman"/>
          <w:i/>
          <w:szCs w:val="20"/>
        </w:rPr>
        <w:t>Pueden ser aplicables razonamientos y tamaños muestrales especiales</w:t>
      </w:r>
      <w:r w:rsidR="00ED1FB0">
        <w:rPr>
          <w:rFonts w:cs="Times New Roman"/>
          <w:i/>
          <w:szCs w:val="20"/>
        </w:rPr>
        <w:t xml:space="preserve"> para la investigación clínica en fases tempranas, por ejemplo, las investigaciones clínicas de viabilidad.</w:t>
      </w:r>
    </w:p>
    <w:p w14:paraId="15890960" w14:textId="77777777" w:rsidR="0019083D" w:rsidRDefault="0019083D" w:rsidP="0019083D"/>
    <w:p w14:paraId="745AD344" w14:textId="1DB2AF52" w:rsidR="0019083D" w:rsidRDefault="0091373F" w:rsidP="0019083D">
      <w:pPr>
        <w:pStyle w:val="Ttulo2"/>
        <w:numPr>
          <w:ilvl w:val="1"/>
          <w:numId w:val="3"/>
        </w:numPr>
        <w:ind w:left="860" w:hanging="360"/>
        <w:rPr>
          <w:rFonts w:cs="Times New Roman"/>
          <w:szCs w:val="20"/>
        </w:rPr>
      </w:pPr>
      <w:bookmarkStart w:id="525" w:name="_Toc213054972"/>
      <w:r>
        <w:rPr>
          <w:rFonts w:cs="Times New Roman"/>
          <w:szCs w:val="20"/>
        </w:rPr>
        <w:t>Descripción y justificación</w:t>
      </w:r>
      <w:bookmarkEnd w:id="525"/>
    </w:p>
    <w:p w14:paraId="069D5A82" w14:textId="77777777" w:rsidR="007758EB" w:rsidRPr="007758EB" w:rsidRDefault="007758EB" w:rsidP="007758EB"/>
    <w:p w14:paraId="0E9932A0" w14:textId="7DE15F06" w:rsidR="0091373F" w:rsidRDefault="0091373F" w:rsidP="0091373F">
      <w:pPr>
        <w:pStyle w:val="Ttulo2"/>
        <w:numPr>
          <w:ilvl w:val="1"/>
          <w:numId w:val="3"/>
        </w:numPr>
        <w:ind w:left="860" w:hanging="360"/>
        <w:rPr>
          <w:rFonts w:cs="Times New Roman"/>
          <w:szCs w:val="20"/>
        </w:rPr>
      </w:pPr>
      <w:bookmarkStart w:id="526" w:name="_Toc213054973"/>
      <w:r>
        <w:rPr>
          <w:rFonts w:cs="Times New Roman"/>
          <w:szCs w:val="20"/>
        </w:rPr>
        <w:t>Metodología y análisis</w:t>
      </w:r>
      <w:bookmarkEnd w:id="526"/>
    </w:p>
    <w:p w14:paraId="419894D2" w14:textId="77777777" w:rsidR="007758EB" w:rsidRPr="007758EB" w:rsidRDefault="007758EB" w:rsidP="007758EB"/>
    <w:p w14:paraId="75E5A307" w14:textId="2EB6B278" w:rsidR="0091373F" w:rsidRDefault="0091373F" w:rsidP="0091373F">
      <w:pPr>
        <w:pStyle w:val="Ttulo2"/>
        <w:numPr>
          <w:ilvl w:val="1"/>
          <w:numId w:val="3"/>
        </w:numPr>
        <w:ind w:left="860" w:hanging="360"/>
        <w:rPr>
          <w:rFonts w:cs="Times New Roman"/>
          <w:szCs w:val="20"/>
        </w:rPr>
      </w:pPr>
      <w:bookmarkStart w:id="527" w:name="_Toc213054974"/>
      <w:r>
        <w:rPr>
          <w:rFonts w:cs="Times New Roman"/>
          <w:szCs w:val="20"/>
        </w:rPr>
        <w:t>Hipótesis de partida</w:t>
      </w:r>
      <w:bookmarkEnd w:id="527"/>
    </w:p>
    <w:p w14:paraId="1D9921FE" w14:textId="77777777" w:rsidR="007758EB" w:rsidRPr="007758EB" w:rsidRDefault="007758EB" w:rsidP="007758EB"/>
    <w:p w14:paraId="5C720CF7" w14:textId="561BCB0D" w:rsidR="00227087" w:rsidRDefault="00F361D9" w:rsidP="00227087">
      <w:pPr>
        <w:pStyle w:val="Ttulo2"/>
        <w:numPr>
          <w:ilvl w:val="1"/>
          <w:numId w:val="3"/>
        </w:numPr>
        <w:ind w:left="860" w:hanging="360"/>
        <w:rPr>
          <w:rFonts w:cs="Times New Roman"/>
          <w:szCs w:val="20"/>
        </w:rPr>
      </w:pPr>
      <w:bookmarkStart w:id="528" w:name="_Toc213054975"/>
      <w:r>
        <w:rPr>
          <w:rFonts w:cs="Times New Roman"/>
          <w:szCs w:val="20"/>
        </w:rPr>
        <w:t>Cálculo y j</w:t>
      </w:r>
      <w:r w:rsidR="0091373F">
        <w:rPr>
          <w:rFonts w:cs="Times New Roman"/>
          <w:szCs w:val="20"/>
        </w:rPr>
        <w:t>ustificación tamaño muestral</w:t>
      </w:r>
      <w:bookmarkEnd w:id="528"/>
    </w:p>
    <w:p w14:paraId="70A8F7DE" w14:textId="6A4227D8" w:rsidR="00CC1FE5" w:rsidRPr="009013B7" w:rsidRDefault="00CC1FE5" w:rsidP="001C3B81"/>
    <w:p w14:paraId="54D1F097" w14:textId="2ADDC533" w:rsidR="0019083D" w:rsidRPr="00C01419" w:rsidRDefault="00227087" w:rsidP="001E432D">
      <w:pPr>
        <w:pStyle w:val="Ttulo2"/>
        <w:numPr>
          <w:ilvl w:val="1"/>
          <w:numId w:val="3"/>
        </w:numPr>
        <w:ind w:left="860" w:hanging="360"/>
        <w:rPr>
          <w:rFonts w:cs="Times New Roman"/>
          <w:szCs w:val="20"/>
        </w:rPr>
      </w:pPr>
      <w:bookmarkStart w:id="529" w:name="_Toc213054976"/>
      <w:r>
        <w:rPr>
          <w:rFonts w:cs="Times New Roman"/>
          <w:szCs w:val="20"/>
        </w:rPr>
        <w:t>Descripción de tratamiento estadístico de los resultados</w:t>
      </w:r>
      <w:bookmarkEnd w:id="529"/>
    </w:p>
    <w:p w14:paraId="7B972AC7" w14:textId="77777777" w:rsidR="0019083D" w:rsidRDefault="0019083D" w:rsidP="001E432D"/>
    <w:p w14:paraId="552DC426" w14:textId="623D4B8D" w:rsidR="001E432D" w:rsidRPr="002B1A51" w:rsidRDefault="001E432D" w:rsidP="007B353F">
      <w:pPr>
        <w:pStyle w:val="Ttulo1"/>
      </w:pPr>
      <w:bookmarkStart w:id="530" w:name="_Toc213054977"/>
      <w:r w:rsidRPr="002B1A51">
        <w:t>Plan de seguridad</w:t>
      </w:r>
      <w:bookmarkEnd w:id="530"/>
    </w:p>
    <w:p w14:paraId="04D3C180" w14:textId="388E3A23" w:rsidR="00D815CC" w:rsidRPr="002B1A51" w:rsidRDefault="009F2CC0" w:rsidP="00CA7B7A">
      <w:pPr>
        <w:pStyle w:val="Ttulo2"/>
        <w:numPr>
          <w:ilvl w:val="1"/>
          <w:numId w:val="3"/>
        </w:numPr>
        <w:ind w:left="860"/>
        <w:rPr>
          <w:rFonts w:cs="Times New Roman"/>
          <w:szCs w:val="20"/>
        </w:rPr>
      </w:pPr>
      <w:bookmarkStart w:id="531" w:name="_Toc9855068"/>
      <w:bookmarkStart w:id="532" w:name="_Toc213054978"/>
      <w:r w:rsidRPr="002B1A51">
        <w:rPr>
          <w:rFonts w:cs="Times New Roman"/>
          <w:szCs w:val="20"/>
        </w:rPr>
        <w:t>Definiciones</w:t>
      </w:r>
      <w:bookmarkEnd w:id="531"/>
      <w:bookmarkEnd w:id="532"/>
    </w:p>
    <w:p w14:paraId="4D68AB76" w14:textId="1E2B4919" w:rsidR="00D815CC" w:rsidRPr="00D815CC" w:rsidRDefault="00D815CC" w:rsidP="000B56B4">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ascii="Verdana" w:hAnsi="Verdana" w:cs="Arial"/>
          <w:i/>
          <w:sz w:val="16"/>
          <w:szCs w:val="16"/>
        </w:rPr>
      </w:pPr>
      <w:r w:rsidRPr="00B07B59">
        <w:rPr>
          <w:rFonts w:cs="Times New Roman"/>
          <w:i/>
          <w:szCs w:val="20"/>
        </w:rPr>
        <w:t>NOTA Las definiciones básicas sobre la seguridad del estudio deberán ser incluidas en el apartado de seguridad del protocolo. A continuación, se detallan cada una de estas definiciones</w:t>
      </w:r>
      <w:r>
        <w:rPr>
          <w:rFonts w:ascii="Verdana" w:hAnsi="Verdana" w:cs="Arial"/>
          <w:i/>
          <w:sz w:val="16"/>
          <w:szCs w:val="16"/>
        </w:rPr>
        <w:t>.</w:t>
      </w:r>
    </w:p>
    <w:p w14:paraId="78736389" w14:textId="77777777" w:rsidR="00B07B59" w:rsidRPr="00B07B59" w:rsidRDefault="00B07B59" w:rsidP="00C459E8">
      <w:pPr>
        <w:spacing w:line="360" w:lineRule="auto"/>
        <w:rPr>
          <w:u w:val="single"/>
          <w:lang w:bidi="es-ES"/>
        </w:rPr>
      </w:pPr>
      <w:r w:rsidRPr="00B07B59">
        <w:rPr>
          <w:u w:val="single"/>
          <w:lang w:bidi="es-ES"/>
        </w:rPr>
        <w:t>Acontecimiento adverso</w:t>
      </w:r>
    </w:p>
    <w:p w14:paraId="7DBE7F45" w14:textId="77777777" w:rsidR="00B07B59" w:rsidRPr="00B07B59" w:rsidRDefault="00B07B59" w:rsidP="00C459E8">
      <w:pPr>
        <w:spacing w:line="360" w:lineRule="auto"/>
        <w:jc w:val="both"/>
        <w:rPr>
          <w:lang w:bidi="es-ES"/>
        </w:rPr>
      </w:pPr>
      <w:r w:rsidRPr="00B07B59">
        <w:rPr>
          <w:lang w:bidi="es-ES"/>
        </w:rPr>
        <w:lastRenderedPageBreak/>
        <w:t>Un acontecimiento adverso (AA) es cualquier episodio médico no deseado, enfermedad o lesión no prevista o signos clínicos no deseados (incluyendo hallazgos de laboratorio anormales) estén o no relacionados con el producto en investigación o con el control.</w:t>
      </w:r>
    </w:p>
    <w:p w14:paraId="102567B1" w14:textId="77777777" w:rsidR="00B07B59" w:rsidRPr="00B07B59" w:rsidRDefault="00B07B59" w:rsidP="00C459E8">
      <w:pPr>
        <w:spacing w:line="360" w:lineRule="auto"/>
        <w:jc w:val="both"/>
        <w:rPr>
          <w:u w:val="single"/>
          <w:lang w:bidi="es-ES"/>
        </w:rPr>
      </w:pPr>
      <w:r w:rsidRPr="00B07B59">
        <w:rPr>
          <w:u w:val="single"/>
          <w:lang w:bidi="es-ES"/>
        </w:rPr>
        <w:t>Acontecimiento adverso grave</w:t>
      </w:r>
    </w:p>
    <w:p w14:paraId="06079AE4" w14:textId="77777777" w:rsidR="00B07B59" w:rsidRPr="00B07B59" w:rsidRDefault="00B07B59" w:rsidP="00C459E8">
      <w:pPr>
        <w:spacing w:line="360" w:lineRule="auto"/>
        <w:jc w:val="both"/>
        <w:rPr>
          <w:lang w:bidi="es-ES"/>
        </w:rPr>
      </w:pPr>
      <w:r w:rsidRPr="00B07B59">
        <w:rPr>
          <w:lang w:bidi="es-ES"/>
        </w:rPr>
        <w:t>Un AA grave (AAG) es cualquier AA que produzca la muerte, un deterioro grave de la salud del sujeto (que dé lugar a una enfermedad o lesión con riesgo de pérdida de la vida o a una deficiencia permanente de una estructura corporal o una función corporal, o precise hospitalización, prolongación de la hospitalización o una intervención médica o quirúrgica para impedir una enfermedad con riesgo de pérdida de la vida o lesión o deficiencia permanente de una estructura corporal o una función corporal) o sufrimiento fetal, muerte fetal o una anomalía congénita.</w:t>
      </w:r>
    </w:p>
    <w:p w14:paraId="6CCDC909" w14:textId="77777777" w:rsidR="00B07B59" w:rsidRPr="00B07B59" w:rsidRDefault="00B07B59" w:rsidP="00C459E8">
      <w:pPr>
        <w:spacing w:line="360" w:lineRule="auto"/>
        <w:jc w:val="both"/>
        <w:rPr>
          <w:u w:val="single"/>
          <w:lang w:bidi="es-ES"/>
        </w:rPr>
      </w:pPr>
      <w:r w:rsidRPr="00B07B59">
        <w:rPr>
          <w:u w:val="single"/>
          <w:lang w:bidi="es-ES"/>
        </w:rPr>
        <w:t>Efecto adverso del producto en investigación</w:t>
      </w:r>
    </w:p>
    <w:p w14:paraId="2DA63E8E" w14:textId="77777777" w:rsidR="00B07B59" w:rsidRPr="00B07B59" w:rsidRDefault="00B07B59" w:rsidP="00C459E8">
      <w:pPr>
        <w:spacing w:line="360" w:lineRule="auto"/>
        <w:jc w:val="both"/>
        <w:rPr>
          <w:lang w:bidi="es-ES"/>
        </w:rPr>
      </w:pPr>
      <w:r w:rsidRPr="00B07B59">
        <w:rPr>
          <w:lang w:bidi="es-ES"/>
        </w:rPr>
        <w:t xml:space="preserve">Un efecto adverso del producto en investigación (EAP) es cualquier AA relacionado con la utilización del producto. Esta definición incluye los AA que resulten de la insuficiencia o inadecuación de las instrucciones de uso, despliegue, implantación, instalación o utilización, o de cualquier mal funcionamiento del producto sanitario en investigación. Incluye también cualquier AA que resulte de un error de utilización o de la utilización indebida deliberada del producto sanitario en investigación. </w:t>
      </w:r>
    </w:p>
    <w:p w14:paraId="5DBA90CC" w14:textId="77777777" w:rsidR="00B07B59" w:rsidRPr="00B07B59" w:rsidRDefault="00B07B59" w:rsidP="00C459E8">
      <w:pPr>
        <w:spacing w:line="360" w:lineRule="auto"/>
        <w:jc w:val="both"/>
        <w:rPr>
          <w:u w:val="single"/>
          <w:lang w:bidi="es-ES"/>
        </w:rPr>
      </w:pPr>
      <w:r w:rsidRPr="00B07B59">
        <w:rPr>
          <w:u w:val="single"/>
          <w:lang w:bidi="es-ES"/>
        </w:rPr>
        <w:t>Efecto adverso grave del producto en investigación</w:t>
      </w:r>
    </w:p>
    <w:p w14:paraId="5951B953" w14:textId="77777777" w:rsidR="00B07B59" w:rsidRPr="00B07B59" w:rsidRDefault="00B07B59" w:rsidP="00C459E8">
      <w:pPr>
        <w:spacing w:line="360" w:lineRule="auto"/>
        <w:jc w:val="both"/>
        <w:rPr>
          <w:lang w:bidi="es-ES"/>
        </w:rPr>
      </w:pPr>
      <w:r w:rsidRPr="00B07B59">
        <w:rPr>
          <w:lang w:bidi="es-ES"/>
        </w:rPr>
        <w:t xml:space="preserve">Un efecto adverso grave del producto en investigación (EAGP) es cualquier EAP que haya producido cualquier consecuencia característica de un AAG. </w:t>
      </w:r>
    </w:p>
    <w:p w14:paraId="2F3F8F7A" w14:textId="77777777" w:rsidR="00B07B59" w:rsidRPr="00B07B59" w:rsidRDefault="00B07B59" w:rsidP="00C459E8">
      <w:pPr>
        <w:spacing w:line="360" w:lineRule="auto"/>
        <w:jc w:val="both"/>
        <w:rPr>
          <w:u w:val="single"/>
          <w:lang w:bidi="es-ES"/>
        </w:rPr>
      </w:pPr>
      <w:r w:rsidRPr="00B07B59">
        <w:rPr>
          <w:u w:val="single"/>
          <w:lang w:bidi="es-ES"/>
        </w:rPr>
        <w:t>Efecto adverso grave inesperado del producto en investigación</w:t>
      </w:r>
    </w:p>
    <w:p w14:paraId="34700B7F" w14:textId="77777777" w:rsidR="00B07B59" w:rsidRPr="00B07B59" w:rsidRDefault="00B07B59" w:rsidP="00C459E8">
      <w:pPr>
        <w:spacing w:line="360" w:lineRule="auto"/>
        <w:jc w:val="both"/>
        <w:rPr>
          <w:lang w:bidi="es-ES"/>
        </w:rPr>
      </w:pPr>
      <w:r w:rsidRPr="00B07B59">
        <w:rPr>
          <w:lang w:bidi="es-ES"/>
        </w:rPr>
        <w:t xml:space="preserve">Un efecto adverso grave inesperado del producto en investigación (EAGIP) es cualquier EAGP que por su naturaleza, incidencia, intensidad o consecuencias no ha sido identificado en la versión actualizada del manual de instrucciones de uso. </w:t>
      </w:r>
    </w:p>
    <w:p w14:paraId="4975C840" w14:textId="77777777" w:rsidR="00B07B59" w:rsidRPr="00B07B59" w:rsidRDefault="00B07B59" w:rsidP="00C459E8">
      <w:pPr>
        <w:spacing w:line="360" w:lineRule="auto"/>
        <w:jc w:val="both"/>
        <w:rPr>
          <w:u w:val="single"/>
          <w:lang w:bidi="es-ES"/>
        </w:rPr>
      </w:pPr>
      <w:r w:rsidRPr="00B07B59">
        <w:rPr>
          <w:u w:val="single"/>
          <w:lang w:bidi="es-ES"/>
        </w:rPr>
        <w:t>Efecto adverso grave esperado del producto en investigación</w:t>
      </w:r>
    </w:p>
    <w:p w14:paraId="4690132B" w14:textId="77777777" w:rsidR="00B07B59" w:rsidRPr="00B07B59" w:rsidRDefault="00B07B59" w:rsidP="00C459E8">
      <w:pPr>
        <w:spacing w:line="360" w:lineRule="auto"/>
        <w:jc w:val="both"/>
        <w:rPr>
          <w:lang w:bidi="es-ES"/>
        </w:rPr>
      </w:pPr>
      <w:r w:rsidRPr="00B07B59">
        <w:rPr>
          <w:lang w:bidi="es-ES"/>
        </w:rPr>
        <w:t xml:space="preserve">Un efecto adverso grave esperado del producto en investigación (EAGEP) es cualquier EAGP que por su naturaleza, intensidad o consecuencias ha sido identificado en la versión actualizada del manual de instrucciones de uso. </w:t>
      </w:r>
    </w:p>
    <w:p w14:paraId="203C433F" w14:textId="77777777" w:rsidR="00B07B59" w:rsidRPr="00B07B59" w:rsidRDefault="00B07B59" w:rsidP="00C459E8">
      <w:pPr>
        <w:spacing w:line="360" w:lineRule="auto"/>
        <w:jc w:val="both"/>
        <w:rPr>
          <w:u w:val="single"/>
          <w:lang w:bidi="es-ES"/>
        </w:rPr>
      </w:pPr>
      <w:r w:rsidRPr="00B07B59">
        <w:rPr>
          <w:u w:val="single"/>
          <w:lang w:bidi="es-ES"/>
        </w:rPr>
        <w:t>Deficiencia del producto</w:t>
      </w:r>
    </w:p>
    <w:p w14:paraId="42EC8D92" w14:textId="77777777" w:rsidR="00B07B59" w:rsidRPr="00B07B59" w:rsidRDefault="00B07B59" w:rsidP="00C459E8">
      <w:pPr>
        <w:spacing w:line="360" w:lineRule="auto"/>
        <w:jc w:val="both"/>
        <w:rPr>
          <w:lang w:bidi="es-ES"/>
        </w:rPr>
      </w:pPr>
      <w:r w:rsidRPr="00B07B59">
        <w:rPr>
          <w:lang w:bidi="es-ES"/>
        </w:rPr>
        <w:t>Inadecuación de un producto sanitario con respecto a su identidad, calidad, durabilidad, fiabilidad, seguridad o prestaciones.</w:t>
      </w:r>
    </w:p>
    <w:p w14:paraId="5D6C9857" w14:textId="77777777" w:rsidR="009F2CC0" w:rsidRDefault="009F2CC0" w:rsidP="00C445E7"/>
    <w:p w14:paraId="43E7BD15" w14:textId="761847C6" w:rsidR="00E2684D" w:rsidRPr="00BF0ED8" w:rsidRDefault="000613BB" w:rsidP="00BF0ED8">
      <w:pPr>
        <w:pStyle w:val="Ttulo2"/>
        <w:numPr>
          <w:ilvl w:val="1"/>
          <w:numId w:val="3"/>
        </w:numPr>
        <w:rPr>
          <w:rFonts w:cs="Times New Roman"/>
          <w:szCs w:val="20"/>
        </w:rPr>
      </w:pPr>
      <w:bookmarkStart w:id="533" w:name="_Toc213054979"/>
      <w:r>
        <w:rPr>
          <w:rFonts w:cs="Times New Roman"/>
          <w:szCs w:val="20"/>
        </w:rPr>
        <w:lastRenderedPageBreak/>
        <w:t>Registro de acontecimientos</w:t>
      </w:r>
      <w:r w:rsidR="00BF2D5F">
        <w:rPr>
          <w:rFonts w:cs="Times New Roman"/>
          <w:szCs w:val="20"/>
        </w:rPr>
        <w:t xml:space="preserve"> </w:t>
      </w:r>
      <w:r w:rsidR="008958C0">
        <w:rPr>
          <w:rFonts w:cs="Times New Roman"/>
          <w:szCs w:val="20"/>
        </w:rPr>
        <w:t xml:space="preserve">adversos </w:t>
      </w:r>
      <w:r w:rsidR="00BF2D5F">
        <w:rPr>
          <w:rFonts w:cs="Times New Roman"/>
          <w:szCs w:val="20"/>
        </w:rPr>
        <w:t>y deficiencias del dispositivo</w:t>
      </w:r>
      <w:bookmarkEnd w:id="533"/>
    </w:p>
    <w:p w14:paraId="14095374" w14:textId="44495830" w:rsidR="00E2684D" w:rsidRPr="00E2684D" w:rsidRDefault="00E2684D" w:rsidP="000B56B4">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ascii="Verdana" w:hAnsi="Verdana" w:cs="Arial"/>
          <w:i/>
          <w:sz w:val="16"/>
          <w:szCs w:val="16"/>
        </w:rPr>
      </w:pPr>
      <w:r w:rsidRPr="00B07B59">
        <w:rPr>
          <w:rFonts w:cs="Times New Roman"/>
          <w:i/>
          <w:szCs w:val="20"/>
        </w:rPr>
        <w:t xml:space="preserve">NOTA. A continuación, se </w:t>
      </w:r>
      <w:r>
        <w:rPr>
          <w:rFonts w:cs="Times New Roman"/>
          <w:i/>
          <w:szCs w:val="20"/>
        </w:rPr>
        <w:t>propone un texto tipo para esta sección.</w:t>
      </w:r>
      <w:r w:rsidR="001B64E0">
        <w:rPr>
          <w:rFonts w:cs="Times New Roman"/>
          <w:i/>
          <w:szCs w:val="20"/>
        </w:rPr>
        <w:t xml:space="preserve"> Debe indicarse la manera</w:t>
      </w:r>
      <w:r w:rsidR="002A1FD6">
        <w:rPr>
          <w:rFonts w:cs="Times New Roman"/>
          <w:i/>
          <w:szCs w:val="20"/>
        </w:rPr>
        <w:t xml:space="preserve"> y el periodo</w:t>
      </w:r>
      <w:r w:rsidR="001B64E0">
        <w:rPr>
          <w:rFonts w:cs="Times New Roman"/>
          <w:i/>
          <w:szCs w:val="20"/>
        </w:rPr>
        <w:t xml:space="preserve"> en la que se recogerán los AA y DD,</w:t>
      </w:r>
      <w:r w:rsidR="002A1FD6">
        <w:rPr>
          <w:rFonts w:cs="Times New Roman"/>
          <w:i/>
          <w:szCs w:val="20"/>
        </w:rPr>
        <w:t xml:space="preserve"> y</w:t>
      </w:r>
      <w:r w:rsidR="001B64E0">
        <w:rPr>
          <w:rFonts w:cs="Times New Roman"/>
          <w:i/>
          <w:szCs w:val="20"/>
        </w:rPr>
        <w:t xml:space="preserve"> su registro</w:t>
      </w:r>
      <w:r w:rsidR="002A1FD6">
        <w:rPr>
          <w:rFonts w:cs="Times New Roman"/>
          <w:i/>
          <w:szCs w:val="20"/>
        </w:rPr>
        <w:t>.</w:t>
      </w:r>
      <w:r w:rsidR="003A2909">
        <w:rPr>
          <w:rFonts w:cs="Times New Roman"/>
          <w:i/>
          <w:szCs w:val="20"/>
        </w:rPr>
        <w:t xml:space="preserve"> Debe describirse la información a recoger de cada uno de los sucesos.</w:t>
      </w:r>
    </w:p>
    <w:p w14:paraId="78525ECF" w14:textId="4BB9E494" w:rsidR="008958C0" w:rsidRDefault="008958C0" w:rsidP="00BF0ED8">
      <w:pPr>
        <w:adjustRightInd w:val="0"/>
        <w:spacing w:before="120" w:line="360" w:lineRule="auto"/>
        <w:jc w:val="both"/>
        <w:rPr>
          <w:rFonts w:cs="Times New Roman"/>
          <w:szCs w:val="20"/>
        </w:rPr>
      </w:pPr>
      <w:r w:rsidRPr="008958C0">
        <w:rPr>
          <w:rFonts w:cs="Times New Roman"/>
          <w:szCs w:val="20"/>
        </w:rPr>
        <w:t>Durante las visitas de evaluación programadas y con el fin de evaluar a los participantes (visitas del estudio, llamadas telefónicas, etc.), se establecerá una metodología uniforme a la hora de preguntar al paciente sobre cualquier AA</w:t>
      </w:r>
      <w:r w:rsidR="005A5FD3">
        <w:rPr>
          <w:rFonts w:cs="Times New Roman"/>
          <w:szCs w:val="20"/>
        </w:rPr>
        <w:t xml:space="preserve"> o DD</w:t>
      </w:r>
      <w:r w:rsidRPr="008958C0">
        <w:rPr>
          <w:rFonts w:cs="Times New Roman"/>
          <w:szCs w:val="20"/>
        </w:rPr>
        <w:t xml:space="preserve"> sin sugerir una respuesta a las preguntas. A continuación, se presentan algunos ejemplos de preguntas abiertas: </w:t>
      </w:r>
    </w:p>
    <w:p w14:paraId="6C48E768" w14:textId="43E261BD" w:rsidR="008958C0" w:rsidRDefault="008958C0" w:rsidP="008958C0">
      <w:pPr>
        <w:adjustRightInd w:val="0"/>
        <w:spacing w:before="120" w:line="360" w:lineRule="auto"/>
        <w:ind w:firstLine="708"/>
        <w:jc w:val="both"/>
        <w:rPr>
          <w:rFonts w:cs="Times New Roman"/>
          <w:szCs w:val="20"/>
        </w:rPr>
      </w:pPr>
      <w:r>
        <w:rPr>
          <w:rFonts w:cs="Times New Roman"/>
          <w:szCs w:val="20"/>
        </w:rPr>
        <w:t>-</w:t>
      </w:r>
      <w:r w:rsidRPr="008958C0">
        <w:rPr>
          <w:rFonts w:cs="Times New Roman"/>
          <w:szCs w:val="20"/>
        </w:rPr>
        <w:t xml:space="preserve">¿Cómo se ha sentido desde la última visita? </w:t>
      </w:r>
    </w:p>
    <w:p w14:paraId="40CE3397" w14:textId="5ECC6B4C" w:rsidR="003E03FF" w:rsidRDefault="008958C0" w:rsidP="008958C0">
      <w:pPr>
        <w:adjustRightInd w:val="0"/>
        <w:spacing w:before="120" w:line="360" w:lineRule="auto"/>
        <w:ind w:firstLine="708"/>
        <w:jc w:val="both"/>
        <w:rPr>
          <w:rFonts w:cs="Times New Roman"/>
          <w:szCs w:val="20"/>
        </w:rPr>
      </w:pPr>
      <w:r>
        <w:rPr>
          <w:rFonts w:cs="Times New Roman"/>
          <w:szCs w:val="20"/>
        </w:rPr>
        <w:t>-</w:t>
      </w:r>
      <w:r w:rsidRPr="008958C0">
        <w:rPr>
          <w:rFonts w:cs="Times New Roman"/>
          <w:szCs w:val="20"/>
        </w:rPr>
        <w:t>¿Ha experimentado algún problema nuevo con su salud desde nuestro último contacto?</w:t>
      </w:r>
    </w:p>
    <w:p w14:paraId="3F88B3D7" w14:textId="6E837E1F" w:rsidR="002670E8" w:rsidRDefault="002670E8" w:rsidP="00BF0ED8">
      <w:pPr>
        <w:adjustRightInd w:val="0"/>
        <w:spacing w:before="120" w:line="360" w:lineRule="auto"/>
        <w:jc w:val="both"/>
        <w:rPr>
          <w:rFonts w:cs="Times New Roman"/>
          <w:szCs w:val="20"/>
        </w:rPr>
      </w:pPr>
      <w:r w:rsidRPr="00EF2220">
        <w:rPr>
          <w:rFonts w:cs="Times New Roman"/>
          <w:szCs w:val="20"/>
        </w:rPr>
        <w:t>Los investigadores solicitarán información sobre los AA y los DD cada vez que se pongan en contacto con un paciente. Todos los AA y DD notificados por el paciente o el personal del estudio se registrarán en la historia clínica del paciente y en el CRD</w:t>
      </w:r>
      <w:r w:rsidRPr="00CB70A1">
        <w:rPr>
          <w:rFonts w:cs="Times New Roman"/>
          <w:szCs w:val="20"/>
        </w:rPr>
        <w:t>, independientemente de su atribución.</w:t>
      </w:r>
    </w:p>
    <w:p w14:paraId="1A7462EE" w14:textId="306970E3" w:rsidR="000613BB" w:rsidRDefault="000613BB" w:rsidP="00BF0ED8">
      <w:pPr>
        <w:adjustRightInd w:val="0"/>
        <w:spacing w:before="120" w:line="360" w:lineRule="auto"/>
        <w:jc w:val="both"/>
        <w:rPr>
          <w:rFonts w:cs="Times New Roman"/>
          <w:szCs w:val="20"/>
        </w:rPr>
      </w:pPr>
      <w:r w:rsidRPr="00372051">
        <w:rPr>
          <w:rFonts w:cs="Times New Roman"/>
          <w:szCs w:val="20"/>
        </w:rPr>
        <w:t xml:space="preserve">La recogida de información sobre los AA comienza </w:t>
      </w:r>
      <w:r w:rsidRPr="003633EE">
        <w:rPr>
          <w:rFonts w:cs="Times New Roman"/>
          <w:szCs w:val="20"/>
        </w:rPr>
        <w:t xml:space="preserve">con </w:t>
      </w:r>
      <w:r w:rsidRPr="003633EE">
        <w:rPr>
          <w:rFonts w:cs="Times New Roman"/>
          <w:i/>
          <w:iCs/>
          <w:szCs w:val="20"/>
        </w:rPr>
        <w:t>la firma del formulario de consentimiento</w:t>
      </w:r>
      <w:r w:rsidR="00A201E6" w:rsidRPr="003633EE">
        <w:rPr>
          <w:rFonts w:cs="Times New Roman"/>
          <w:i/>
          <w:iCs/>
          <w:szCs w:val="20"/>
        </w:rPr>
        <w:t>/ entre el primer uso del producto de estudi</w:t>
      </w:r>
      <w:r w:rsidR="009C03BD">
        <w:rPr>
          <w:rFonts w:cs="Times New Roman"/>
          <w:i/>
          <w:iCs/>
          <w:szCs w:val="20"/>
        </w:rPr>
        <w:t>o/</w:t>
      </w:r>
      <w:r w:rsidR="00A201E6" w:rsidRPr="003633EE">
        <w:rPr>
          <w:rFonts w:cs="Times New Roman"/>
          <w:i/>
          <w:iCs/>
          <w:szCs w:val="20"/>
        </w:rPr>
        <w:t xml:space="preserve"> </w:t>
      </w:r>
      <w:r w:rsidR="005D3B14" w:rsidRPr="003633EE">
        <w:rPr>
          <w:rFonts w:cs="Times New Roman"/>
          <w:i/>
          <w:iCs/>
          <w:szCs w:val="20"/>
        </w:rPr>
        <w:t>procedimiento de estudio</w:t>
      </w:r>
      <w:r w:rsidR="00A201E6" w:rsidRPr="003633EE">
        <w:rPr>
          <w:rFonts w:cs="Times New Roman"/>
          <w:szCs w:val="20"/>
        </w:rPr>
        <w:t xml:space="preserve"> y la última visita de seguimiento</w:t>
      </w:r>
      <w:r w:rsidR="00424D74">
        <w:rPr>
          <w:rFonts w:cs="Times New Roman"/>
          <w:szCs w:val="20"/>
        </w:rPr>
        <w:t xml:space="preserve"> </w:t>
      </w:r>
      <w:r w:rsidR="00424D74" w:rsidRPr="00424D74">
        <w:rPr>
          <w:rFonts w:cs="Times New Roman"/>
          <w:i/>
          <w:iCs/>
          <w:szCs w:val="20"/>
        </w:rPr>
        <w:t>(</w:t>
      </w:r>
      <w:r w:rsidR="00424D74" w:rsidRPr="00424D74">
        <w:rPr>
          <w:rFonts w:cs="Times New Roman"/>
          <w:i/>
          <w:iCs/>
          <w:szCs w:val="20"/>
          <w:u w:val="single"/>
        </w:rPr>
        <w:t>Debe establecerse el periodo concreto de recogida de AA</w:t>
      </w:r>
      <w:r w:rsidR="00424D74" w:rsidRPr="00424D74">
        <w:rPr>
          <w:rFonts w:cs="Times New Roman"/>
          <w:i/>
          <w:iCs/>
          <w:szCs w:val="20"/>
        </w:rPr>
        <w:t>)</w:t>
      </w:r>
      <w:r w:rsidRPr="003633EE">
        <w:rPr>
          <w:rFonts w:cs="Times New Roman"/>
          <w:szCs w:val="20"/>
        </w:rPr>
        <w:t>.</w:t>
      </w:r>
      <w:r w:rsidRPr="00372051">
        <w:rPr>
          <w:rFonts w:cs="Times New Roman"/>
          <w:szCs w:val="20"/>
        </w:rPr>
        <w:t xml:space="preserve"> </w:t>
      </w:r>
      <w:r w:rsidR="00D04C02">
        <w:rPr>
          <w:rFonts w:cs="Times New Roman"/>
          <w:szCs w:val="20"/>
        </w:rPr>
        <w:t>Los DD se recogerán desde el primer uso del producto en investigación</w:t>
      </w:r>
      <w:r w:rsidR="005D3B14">
        <w:rPr>
          <w:rFonts w:cs="Times New Roman"/>
          <w:szCs w:val="20"/>
        </w:rPr>
        <w:t xml:space="preserve"> </w:t>
      </w:r>
      <w:r w:rsidR="005D3B14" w:rsidRPr="009C03BD">
        <w:rPr>
          <w:rFonts w:cs="Times New Roman"/>
          <w:szCs w:val="20"/>
        </w:rPr>
        <w:t xml:space="preserve">hasta </w:t>
      </w:r>
      <w:r w:rsidR="005D3B14" w:rsidRPr="009C03BD">
        <w:rPr>
          <w:rFonts w:cs="Times New Roman"/>
          <w:i/>
          <w:iCs/>
          <w:szCs w:val="20"/>
        </w:rPr>
        <w:t>última visita de seguimiento</w:t>
      </w:r>
      <w:r w:rsidR="00424D74">
        <w:rPr>
          <w:rFonts w:cs="Times New Roman"/>
          <w:i/>
          <w:iCs/>
          <w:szCs w:val="20"/>
        </w:rPr>
        <w:t xml:space="preserve"> </w:t>
      </w:r>
      <w:r w:rsidR="00424D74" w:rsidRPr="00424D74">
        <w:rPr>
          <w:rFonts w:cs="Times New Roman"/>
          <w:i/>
          <w:iCs/>
          <w:szCs w:val="20"/>
          <w:u w:val="single"/>
        </w:rPr>
        <w:t>(Debe establecerse el periodo de recogida de DD</w:t>
      </w:r>
      <w:r w:rsidR="00424D74">
        <w:rPr>
          <w:rFonts w:cs="Times New Roman"/>
          <w:i/>
          <w:iCs/>
          <w:szCs w:val="20"/>
        </w:rPr>
        <w:t>)</w:t>
      </w:r>
      <w:r w:rsidR="001F1154" w:rsidRPr="009C03BD">
        <w:rPr>
          <w:rFonts w:cs="Times New Roman"/>
          <w:i/>
          <w:iCs/>
          <w:szCs w:val="20"/>
        </w:rPr>
        <w:t>.</w:t>
      </w:r>
      <w:r w:rsidR="001F1154">
        <w:rPr>
          <w:rFonts w:cs="Times New Roman"/>
          <w:szCs w:val="20"/>
        </w:rPr>
        <w:t xml:space="preserve"> </w:t>
      </w:r>
      <w:r w:rsidRPr="00372051">
        <w:rPr>
          <w:rFonts w:cs="Times New Roman"/>
          <w:szCs w:val="20"/>
        </w:rPr>
        <w:t xml:space="preserve">El </w:t>
      </w:r>
      <w:r w:rsidR="005E4C96">
        <w:rPr>
          <w:rFonts w:cs="Times New Roman"/>
          <w:szCs w:val="20"/>
        </w:rPr>
        <w:t>participante</w:t>
      </w:r>
      <w:r w:rsidRPr="00372051">
        <w:rPr>
          <w:rFonts w:cs="Times New Roman"/>
          <w:szCs w:val="20"/>
        </w:rPr>
        <w:t xml:space="preserve"> será interrogado sobre cualquier acontecimiento adverso nuevo o sobre la evolución de acontecimientos adversos anteriores. La información sobre los acontecimientos adversos debe ser comunicado de la siguiente forma: </w:t>
      </w:r>
    </w:p>
    <w:p w14:paraId="7E040CC3" w14:textId="77777777" w:rsidR="000613BB" w:rsidRPr="004B4DD9" w:rsidRDefault="000613BB" w:rsidP="004B4DD9">
      <w:pPr>
        <w:pStyle w:val="Prrafodelista"/>
        <w:numPr>
          <w:ilvl w:val="0"/>
          <w:numId w:val="22"/>
        </w:numPr>
        <w:adjustRightInd w:val="0"/>
        <w:spacing w:before="120" w:line="360" w:lineRule="auto"/>
        <w:ind w:right="2268"/>
        <w:jc w:val="both"/>
        <w:rPr>
          <w:rFonts w:cs="Times New Roman"/>
          <w:szCs w:val="20"/>
        </w:rPr>
      </w:pPr>
      <w:r w:rsidRPr="004B4DD9">
        <w:rPr>
          <w:rFonts w:cs="Times New Roman"/>
          <w:szCs w:val="20"/>
        </w:rPr>
        <w:t xml:space="preserve">Descripción </w:t>
      </w:r>
    </w:p>
    <w:p w14:paraId="7C6A9FE7" w14:textId="77777777" w:rsidR="000613BB" w:rsidRPr="004B4DD9" w:rsidRDefault="000613BB" w:rsidP="004B4DD9">
      <w:pPr>
        <w:pStyle w:val="Prrafodelista"/>
        <w:numPr>
          <w:ilvl w:val="0"/>
          <w:numId w:val="22"/>
        </w:numPr>
        <w:adjustRightInd w:val="0"/>
        <w:spacing w:before="120" w:line="360" w:lineRule="auto"/>
        <w:ind w:right="2268"/>
        <w:jc w:val="both"/>
        <w:rPr>
          <w:rFonts w:cs="Times New Roman"/>
          <w:szCs w:val="20"/>
        </w:rPr>
      </w:pPr>
      <w:r w:rsidRPr="004B4DD9">
        <w:rPr>
          <w:rFonts w:cs="Times New Roman"/>
          <w:szCs w:val="20"/>
        </w:rPr>
        <w:t xml:space="preserve">Duración y resolución: fecha de inicio y fecha de resolución </w:t>
      </w:r>
    </w:p>
    <w:p w14:paraId="218565EB" w14:textId="77777777" w:rsidR="000613BB" w:rsidRPr="004B4DD9" w:rsidRDefault="000613BB" w:rsidP="004B4DD9">
      <w:pPr>
        <w:pStyle w:val="Prrafodelista"/>
        <w:numPr>
          <w:ilvl w:val="0"/>
          <w:numId w:val="22"/>
        </w:numPr>
        <w:adjustRightInd w:val="0"/>
        <w:spacing w:before="120" w:line="360" w:lineRule="auto"/>
        <w:ind w:right="2268"/>
        <w:jc w:val="both"/>
        <w:rPr>
          <w:rFonts w:cs="Times New Roman"/>
          <w:szCs w:val="20"/>
        </w:rPr>
      </w:pPr>
      <w:r w:rsidRPr="004B4DD9">
        <w:rPr>
          <w:rFonts w:cs="Times New Roman"/>
          <w:szCs w:val="20"/>
        </w:rPr>
        <w:t xml:space="preserve">Intensidad máxima de los síntomas </w:t>
      </w:r>
    </w:p>
    <w:p w14:paraId="15A3ABBC" w14:textId="77777777" w:rsidR="000613BB" w:rsidRPr="004B4DD9" w:rsidRDefault="000613BB" w:rsidP="004B4DD9">
      <w:pPr>
        <w:pStyle w:val="Prrafodelista"/>
        <w:numPr>
          <w:ilvl w:val="0"/>
          <w:numId w:val="22"/>
        </w:numPr>
        <w:adjustRightInd w:val="0"/>
        <w:spacing w:before="120" w:line="360" w:lineRule="auto"/>
        <w:ind w:right="2268"/>
        <w:jc w:val="both"/>
        <w:rPr>
          <w:rFonts w:cs="Times New Roman"/>
          <w:szCs w:val="20"/>
        </w:rPr>
      </w:pPr>
      <w:r w:rsidRPr="004B4DD9">
        <w:rPr>
          <w:rFonts w:cs="Times New Roman"/>
          <w:szCs w:val="20"/>
        </w:rPr>
        <w:t xml:space="preserve">Relación causal con el tratamiento de estudio </w:t>
      </w:r>
    </w:p>
    <w:p w14:paraId="43000A16" w14:textId="77777777" w:rsidR="000613BB" w:rsidRPr="004B4DD9" w:rsidRDefault="000613BB" w:rsidP="004B4DD9">
      <w:pPr>
        <w:pStyle w:val="Prrafodelista"/>
        <w:numPr>
          <w:ilvl w:val="0"/>
          <w:numId w:val="22"/>
        </w:numPr>
        <w:adjustRightInd w:val="0"/>
        <w:spacing w:before="120" w:line="360" w:lineRule="auto"/>
        <w:ind w:right="2268"/>
        <w:jc w:val="both"/>
        <w:rPr>
          <w:rFonts w:cs="Times New Roman"/>
          <w:szCs w:val="20"/>
        </w:rPr>
      </w:pPr>
      <w:r w:rsidRPr="004B4DD9">
        <w:rPr>
          <w:rFonts w:cs="Times New Roman"/>
          <w:szCs w:val="20"/>
        </w:rPr>
        <w:t xml:space="preserve">Máxima seriedad </w:t>
      </w:r>
    </w:p>
    <w:p w14:paraId="17B7E434" w14:textId="550D6368" w:rsidR="000613BB" w:rsidRPr="004B4DD9" w:rsidRDefault="000613BB" w:rsidP="004B4DD9">
      <w:pPr>
        <w:pStyle w:val="Prrafodelista"/>
        <w:numPr>
          <w:ilvl w:val="0"/>
          <w:numId w:val="22"/>
        </w:numPr>
        <w:adjustRightInd w:val="0"/>
        <w:spacing w:before="120" w:line="360" w:lineRule="auto"/>
        <w:ind w:right="2268"/>
        <w:jc w:val="both"/>
        <w:rPr>
          <w:rFonts w:cs="Times New Roman"/>
          <w:szCs w:val="20"/>
        </w:rPr>
      </w:pPr>
      <w:r w:rsidRPr="004B4DD9">
        <w:rPr>
          <w:rFonts w:cs="Times New Roman"/>
          <w:szCs w:val="20"/>
        </w:rPr>
        <w:t>Medidas adoptadas y resolución del acontecimiento</w:t>
      </w:r>
    </w:p>
    <w:p w14:paraId="190F95AF" w14:textId="0863056A" w:rsidR="00F1681C" w:rsidRPr="0001768C" w:rsidRDefault="00F1681C" w:rsidP="00F1681C">
      <w:pPr>
        <w:adjustRightInd w:val="0"/>
        <w:spacing w:before="120" w:line="360" w:lineRule="auto"/>
        <w:ind w:right="2268"/>
        <w:jc w:val="both"/>
        <w:rPr>
          <w:rFonts w:cs="Times New Roman"/>
          <w:i/>
          <w:iCs/>
          <w:color w:val="EE0000"/>
          <w:szCs w:val="20"/>
        </w:rPr>
      </w:pPr>
      <w:r w:rsidRPr="0001768C">
        <w:rPr>
          <w:rFonts w:cs="Times New Roman"/>
          <w:i/>
          <w:iCs/>
          <w:color w:val="EE0000"/>
          <w:szCs w:val="20"/>
        </w:rPr>
        <w:t>Indicar información a recoger de</w:t>
      </w:r>
      <w:r w:rsidR="0001768C" w:rsidRPr="0001768C">
        <w:rPr>
          <w:rFonts w:cs="Times New Roman"/>
          <w:i/>
          <w:iCs/>
          <w:color w:val="EE0000"/>
          <w:szCs w:val="20"/>
        </w:rPr>
        <w:t xml:space="preserve"> los</w:t>
      </w:r>
      <w:r w:rsidRPr="0001768C">
        <w:rPr>
          <w:rFonts w:cs="Times New Roman"/>
          <w:i/>
          <w:iCs/>
          <w:color w:val="EE0000"/>
          <w:szCs w:val="20"/>
        </w:rPr>
        <w:t xml:space="preserve"> DD</w:t>
      </w:r>
    </w:p>
    <w:p w14:paraId="0641B177" w14:textId="05EE0B22" w:rsidR="004B4DD9" w:rsidRPr="00F1681C" w:rsidRDefault="00F1681C" w:rsidP="00F1681C">
      <w:pPr>
        <w:adjustRightInd w:val="0"/>
        <w:spacing w:before="120" w:line="360" w:lineRule="auto"/>
        <w:jc w:val="both"/>
        <w:rPr>
          <w:rFonts w:cs="Times New Roman"/>
          <w:szCs w:val="20"/>
        </w:rPr>
      </w:pPr>
      <w:r w:rsidRPr="00F1681C">
        <w:rPr>
          <w:rFonts w:cs="Times New Roman"/>
          <w:szCs w:val="20"/>
        </w:rPr>
        <w:t>Todos los DD que den lugar a la retirada de un participante del estudio o que estén presentes al final del mismo, deberán ser objeto de seguimiento hasta que se produzca una resolución satisfactoria.</w:t>
      </w:r>
    </w:p>
    <w:p w14:paraId="69AA78C2" w14:textId="77777777" w:rsidR="005133B3" w:rsidRPr="005133B3" w:rsidRDefault="005133B3" w:rsidP="005133B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534" w:name="_Toc210314462"/>
      <w:bookmarkStart w:id="535" w:name="_Toc210315294"/>
      <w:bookmarkStart w:id="536" w:name="_Toc210315378"/>
      <w:bookmarkStart w:id="537" w:name="_Toc210384941"/>
      <w:bookmarkStart w:id="538" w:name="_Toc211258844"/>
      <w:bookmarkStart w:id="539" w:name="_Toc211258931"/>
      <w:bookmarkStart w:id="540" w:name="_Toc211262716"/>
      <w:bookmarkStart w:id="541" w:name="_Toc211263149"/>
      <w:bookmarkStart w:id="542" w:name="_Toc211333175"/>
      <w:bookmarkStart w:id="543" w:name="_Toc211340263"/>
      <w:bookmarkStart w:id="544" w:name="_Toc211345817"/>
      <w:bookmarkStart w:id="545" w:name="_Toc211346409"/>
      <w:bookmarkStart w:id="546" w:name="_Toc211347662"/>
      <w:bookmarkStart w:id="547" w:name="_Toc211412277"/>
      <w:bookmarkStart w:id="548" w:name="_Toc211415893"/>
      <w:bookmarkStart w:id="549" w:name="_Toc211415992"/>
      <w:bookmarkStart w:id="550" w:name="_Toc211416091"/>
      <w:bookmarkStart w:id="551" w:name="_Toc211416526"/>
      <w:bookmarkStart w:id="552" w:name="_Toc211417781"/>
      <w:bookmarkStart w:id="553" w:name="_Toc211418469"/>
      <w:bookmarkStart w:id="554" w:name="_Toc211421608"/>
      <w:bookmarkStart w:id="555" w:name="_Toc211421723"/>
      <w:bookmarkStart w:id="556" w:name="_Toc211423405"/>
      <w:bookmarkStart w:id="557" w:name="_Toc211425502"/>
      <w:bookmarkStart w:id="558" w:name="_Toc213054980"/>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0FEDB982" w14:textId="77777777" w:rsidR="005133B3" w:rsidRPr="005133B3" w:rsidRDefault="005133B3" w:rsidP="005133B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559" w:name="_Toc210384942"/>
      <w:bookmarkStart w:id="560" w:name="_Toc211258845"/>
      <w:bookmarkStart w:id="561" w:name="_Toc211258932"/>
      <w:bookmarkStart w:id="562" w:name="_Toc211262717"/>
      <w:bookmarkStart w:id="563" w:name="_Toc211263150"/>
      <w:bookmarkStart w:id="564" w:name="_Toc211333176"/>
      <w:bookmarkStart w:id="565" w:name="_Toc211340264"/>
      <w:bookmarkStart w:id="566" w:name="_Toc211345818"/>
      <w:bookmarkStart w:id="567" w:name="_Toc211346410"/>
      <w:bookmarkStart w:id="568" w:name="_Toc211347663"/>
      <w:bookmarkStart w:id="569" w:name="_Toc211412278"/>
      <w:bookmarkStart w:id="570" w:name="_Toc211415894"/>
      <w:bookmarkStart w:id="571" w:name="_Toc211415993"/>
      <w:bookmarkStart w:id="572" w:name="_Toc211416092"/>
      <w:bookmarkStart w:id="573" w:name="_Toc211416527"/>
      <w:bookmarkStart w:id="574" w:name="_Toc211417782"/>
      <w:bookmarkStart w:id="575" w:name="_Toc211418470"/>
      <w:bookmarkStart w:id="576" w:name="_Toc211421609"/>
      <w:bookmarkStart w:id="577" w:name="_Toc211421724"/>
      <w:bookmarkStart w:id="578" w:name="_Toc211423406"/>
      <w:bookmarkStart w:id="579" w:name="_Toc211425503"/>
      <w:bookmarkStart w:id="580" w:name="_Toc213054981"/>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14:paraId="498863CD" w14:textId="77777777" w:rsidR="005133B3" w:rsidRPr="005133B3" w:rsidRDefault="005133B3" w:rsidP="005133B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581" w:name="_Toc210384943"/>
      <w:bookmarkStart w:id="582" w:name="_Toc211258846"/>
      <w:bookmarkStart w:id="583" w:name="_Toc211258933"/>
      <w:bookmarkStart w:id="584" w:name="_Toc211262718"/>
      <w:bookmarkStart w:id="585" w:name="_Toc211263151"/>
      <w:bookmarkStart w:id="586" w:name="_Toc211333177"/>
      <w:bookmarkStart w:id="587" w:name="_Toc211340265"/>
      <w:bookmarkStart w:id="588" w:name="_Toc211345819"/>
      <w:bookmarkStart w:id="589" w:name="_Toc211346411"/>
      <w:bookmarkStart w:id="590" w:name="_Toc211347664"/>
      <w:bookmarkStart w:id="591" w:name="_Toc211412279"/>
      <w:bookmarkStart w:id="592" w:name="_Toc211415895"/>
      <w:bookmarkStart w:id="593" w:name="_Toc211415994"/>
      <w:bookmarkStart w:id="594" w:name="_Toc211416093"/>
      <w:bookmarkStart w:id="595" w:name="_Toc211416528"/>
      <w:bookmarkStart w:id="596" w:name="_Toc211417783"/>
      <w:bookmarkStart w:id="597" w:name="_Toc211418471"/>
      <w:bookmarkStart w:id="598" w:name="_Toc211421610"/>
      <w:bookmarkStart w:id="599" w:name="_Toc211421725"/>
      <w:bookmarkStart w:id="600" w:name="_Toc211423407"/>
      <w:bookmarkStart w:id="601" w:name="_Toc211425504"/>
      <w:bookmarkStart w:id="602" w:name="_Toc213054982"/>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14:paraId="3AEB1D90" w14:textId="77777777" w:rsidR="005133B3" w:rsidRPr="005133B3" w:rsidRDefault="005133B3" w:rsidP="005133B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603" w:name="_Toc210384944"/>
      <w:bookmarkStart w:id="604" w:name="_Toc211258847"/>
      <w:bookmarkStart w:id="605" w:name="_Toc211258934"/>
      <w:bookmarkStart w:id="606" w:name="_Toc211262719"/>
      <w:bookmarkStart w:id="607" w:name="_Toc211263152"/>
      <w:bookmarkStart w:id="608" w:name="_Toc211333178"/>
      <w:bookmarkStart w:id="609" w:name="_Toc211340266"/>
      <w:bookmarkStart w:id="610" w:name="_Toc211345820"/>
      <w:bookmarkStart w:id="611" w:name="_Toc211346412"/>
      <w:bookmarkStart w:id="612" w:name="_Toc211347665"/>
      <w:bookmarkStart w:id="613" w:name="_Toc211412280"/>
      <w:bookmarkStart w:id="614" w:name="_Toc211415896"/>
      <w:bookmarkStart w:id="615" w:name="_Toc211415995"/>
      <w:bookmarkStart w:id="616" w:name="_Toc211416094"/>
      <w:bookmarkStart w:id="617" w:name="_Toc211416529"/>
      <w:bookmarkStart w:id="618" w:name="_Toc211417784"/>
      <w:bookmarkStart w:id="619" w:name="_Toc211418472"/>
      <w:bookmarkStart w:id="620" w:name="_Toc211421611"/>
      <w:bookmarkStart w:id="621" w:name="_Toc211421726"/>
      <w:bookmarkStart w:id="622" w:name="_Toc211423408"/>
      <w:bookmarkStart w:id="623" w:name="_Toc211425505"/>
      <w:bookmarkStart w:id="624" w:name="_Toc213054983"/>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14:paraId="0DCB9AC1" w14:textId="77777777" w:rsidR="005133B3" w:rsidRPr="005133B3" w:rsidRDefault="005133B3" w:rsidP="005133B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625" w:name="_Toc210384945"/>
      <w:bookmarkStart w:id="626" w:name="_Toc211258848"/>
      <w:bookmarkStart w:id="627" w:name="_Toc211258935"/>
      <w:bookmarkStart w:id="628" w:name="_Toc211262720"/>
      <w:bookmarkStart w:id="629" w:name="_Toc211263153"/>
      <w:bookmarkStart w:id="630" w:name="_Toc211333179"/>
      <w:bookmarkStart w:id="631" w:name="_Toc211340267"/>
      <w:bookmarkStart w:id="632" w:name="_Toc211345821"/>
      <w:bookmarkStart w:id="633" w:name="_Toc211346413"/>
      <w:bookmarkStart w:id="634" w:name="_Toc211347666"/>
      <w:bookmarkStart w:id="635" w:name="_Toc211412281"/>
      <w:bookmarkStart w:id="636" w:name="_Toc211415897"/>
      <w:bookmarkStart w:id="637" w:name="_Toc211415996"/>
      <w:bookmarkStart w:id="638" w:name="_Toc211416095"/>
      <w:bookmarkStart w:id="639" w:name="_Toc211416530"/>
      <w:bookmarkStart w:id="640" w:name="_Toc211417785"/>
      <w:bookmarkStart w:id="641" w:name="_Toc211418473"/>
      <w:bookmarkStart w:id="642" w:name="_Toc211421612"/>
      <w:bookmarkStart w:id="643" w:name="_Toc211421727"/>
      <w:bookmarkStart w:id="644" w:name="_Toc211423409"/>
      <w:bookmarkStart w:id="645" w:name="_Toc211425506"/>
      <w:bookmarkStart w:id="646" w:name="_Toc21305498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35EAF72E" w14:textId="77777777" w:rsidR="005133B3" w:rsidRPr="005133B3" w:rsidRDefault="005133B3" w:rsidP="005133B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647" w:name="_Toc210384946"/>
      <w:bookmarkStart w:id="648" w:name="_Toc211258849"/>
      <w:bookmarkStart w:id="649" w:name="_Toc211258936"/>
      <w:bookmarkStart w:id="650" w:name="_Toc211262721"/>
      <w:bookmarkStart w:id="651" w:name="_Toc211263154"/>
      <w:bookmarkStart w:id="652" w:name="_Toc211333180"/>
      <w:bookmarkStart w:id="653" w:name="_Toc211340268"/>
      <w:bookmarkStart w:id="654" w:name="_Toc211345822"/>
      <w:bookmarkStart w:id="655" w:name="_Toc211346414"/>
      <w:bookmarkStart w:id="656" w:name="_Toc211347667"/>
      <w:bookmarkStart w:id="657" w:name="_Toc211412282"/>
      <w:bookmarkStart w:id="658" w:name="_Toc211415898"/>
      <w:bookmarkStart w:id="659" w:name="_Toc211415997"/>
      <w:bookmarkStart w:id="660" w:name="_Toc211416096"/>
      <w:bookmarkStart w:id="661" w:name="_Toc211416531"/>
      <w:bookmarkStart w:id="662" w:name="_Toc211417786"/>
      <w:bookmarkStart w:id="663" w:name="_Toc211418474"/>
      <w:bookmarkStart w:id="664" w:name="_Toc211421613"/>
      <w:bookmarkStart w:id="665" w:name="_Toc211421728"/>
      <w:bookmarkStart w:id="666" w:name="_Toc211423410"/>
      <w:bookmarkStart w:id="667" w:name="_Toc211425507"/>
      <w:bookmarkStart w:id="668" w:name="_Toc213054985"/>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14:paraId="7350CACF" w14:textId="77777777" w:rsidR="005133B3" w:rsidRPr="005133B3" w:rsidRDefault="005133B3" w:rsidP="005133B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669" w:name="_Toc210384947"/>
      <w:bookmarkStart w:id="670" w:name="_Toc211258850"/>
      <w:bookmarkStart w:id="671" w:name="_Toc211258937"/>
      <w:bookmarkStart w:id="672" w:name="_Toc211262722"/>
      <w:bookmarkStart w:id="673" w:name="_Toc211263155"/>
      <w:bookmarkStart w:id="674" w:name="_Toc211333181"/>
      <w:bookmarkStart w:id="675" w:name="_Toc211340269"/>
      <w:bookmarkStart w:id="676" w:name="_Toc211345823"/>
      <w:bookmarkStart w:id="677" w:name="_Toc211346415"/>
      <w:bookmarkStart w:id="678" w:name="_Toc211347668"/>
      <w:bookmarkStart w:id="679" w:name="_Toc211412283"/>
      <w:bookmarkStart w:id="680" w:name="_Toc211415899"/>
      <w:bookmarkStart w:id="681" w:name="_Toc211415998"/>
      <w:bookmarkStart w:id="682" w:name="_Toc211416097"/>
      <w:bookmarkStart w:id="683" w:name="_Toc211416532"/>
      <w:bookmarkStart w:id="684" w:name="_Toc211417787"/>
      <w:bookmarkStart w:id="685" w:name="_Toc211418475"/>
      <w:bookmarkStart w:id="686" w:name="_Toc211421614"/>
      <w:bookmarkStart w:id="687" w:name="_Toc211421729"/>
      <w:bookmarkStart w:id="688" w:name="_Toc211423411"/>
      <w:bookmarkStart w:id="689" w:name="_Toc211425508"/>
      <w:bookmarkStart w:id="690" w:name="_Toc213054986"/>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685D2CAE" w14:textId="77777777" w:rsidR="005133B3" w:rsidRPr="005133B3" w:rsidRDefault="005133B3" w:rsidP="005133B3">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691" w:name="_Toc210384948"/>
      <w:bookmarkStart w:id="692" w:name="_Toc211258851"/>
      <w:bookmarkStart w:id="693" w:name="_Toc211258938"/>
      <w:bookmarkStart w:id="694" w:name="_Toc211262723"/>
      <w:bookmarkStart w:id="695" w:name="_Toc211263156"/>
      <w:bookmarkStart w:id="696" w:name="_Toc211333182"/>
      <w:bookmarkStart w:id="697" w:name="_Toc211340270"/>
      <w:bookmarkStart w:id="698" w:name="_Toc211345824"/>
      <w:bookmarkStart w:id="699" w:name="_Toc211346416"/>
      <w:bookmarkStart w:id="700" w:name="_Toc211347669"/>
      <w:bookmarkStart w:id="701" w:name="_Toc211412284"/>
      <w:bookmarkStart w:id="702" w:name="_Toc211415900"/>
      <w:bookmarkStart w:id="703" w:name="_Toc211415999"/>
      <w:bookmarkStart w:id="704" w:name="_Toc211416098"/>
      <w:bookmarkStart w:id="705" w:name="_Toc211416533"/>
      <w:bookmarkStart w:id="706" w:name="_Toc211417788"/>
      <w:bookmarkStart w:id="707" w:name="_Toc211418476"/>
      <w:bookmarkStart w:id="708" w:name="_Toc211421615"/>
      <w:bookmarkStart w:id="709" w:name="_Toc211421730"/>
      <w:bookmarkStart w:id="710" w:name="_Toc211423412"/>
      <w:bookmarkStart w:id="711" w:name="_Toc211425509"/>
      <w:bookmarkStart w:id="712" w:name="_Toc213054987"/>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347E90F8" w14:textId="77777777" w:rsidR="005133B3" w:rsidRPr="005133B3" w:rsidRDefault="005133B3" w:rsidP="005133B3">
      <w:pPr>
        <w:pStyle w:val="Prrafodelista"/>
        <w:keepNext/>
        <w:keepLines/>
        <w:numPr>
          <w:ilvl w:val="1"/>
          <w:numId w:val="19"/>
        </w:numPr>
        <w:spacing w:before="120" w:after="120"/>
        <w:contextualSpacing w:val="0"/>
        <w:outlineLvl w:val="1"/>
        <w:rPr>
          <w:rFonts w:eastAsiaTheme="majorEastAsia" w:cstheme="majorBidi"/>
          <w:b/>
          <w:bCs/>
          <w:vanish/>
          <w:szCs w:val="18"/>
        </w:rPr>
      </w:pPr>
      <w:bookmarkStart w:id="713" w:name="_Toc210384949"/>
      <w:bookmarkStart w:id="714" w:name="_Toc211258852"/>
      <w:bookmarkStart w:id="715" w:name="_Toc211258939"/>
      <w:bookmarkStart w:id="716" w:name="_Toc211262724"/>
      <w:bookmarkStart w:id="717" w:name="_Toc211263157"/>
      <w:bookmarkStart w:id="718" w:name="_Toc211333183"/>
      <w:bookmarkStart w:id="719" w:name="_Toc211340271"/>
      <w:bookmarkStart w:id="720" w:name="_Toc211345825"/>
      <w:bookmarkStart w:id="721" w:name="_Toc211346417"/>
      <w:bookmarkStart w:id="722" w:name="_Toc211347670"/>
      <w:bookmarkStart w:id="723" w:name="_Toc211412285"/>
      <w:bookmarkStart w:id="724" w:name="_Toc211415901"/>
      <w:bookmarkStart w:id="725" w:name="_Toc211416000"/>
      <w:bookmarkStart w:id="726" w:name="_Toc211416099"/>
      <w:bookmarkStart w:id="727" w:name="_Toc211416534"/>
      <w:bookmarkStart w:id="728" w:name="_Toc211417789"/>
      <w:bookmarkStart w:id="729" w:name="_Toc211418477"/>
      <w:bookmarkStart w:id="730" w:name="_Toc211421616"/>
      <w:bookmarkStart w:id="731" w:name="_Toc211421731"/>
      <w:bookmarkStart w:id="732" w:name="_Toc211423413"/>
      <w:bookmarkStart w:id="733" w:name="_Toc211425510"/>
      <w:bookmarkStart w:id="734" w:name="_Toc213054988"/>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14:paraId="7D636D30" w14:textId="77777777" w:rsidR="005133B3" w:rsidRPr="005133B3" w:rsidRDefault="005133B3" w:rsidP="005133B3">
      <w:pPr>
        <w:pStyle w:val="Prrafodelista"/>
        <w:keepNext/>
        <w:keepLines/>
        <w:numPr>
          <w:ilvl w:val="1"/>
          <w:numId w:val="19"/>
        </w:numPr>
        <w:spacing w:before="120" w:after="120"/>
        <w:contextualSpacing w:val="0"/>
        <w:outlineLvl w:val="1"/>
        <w:rPr>
          <w:rFonts w:eastAsiaTheme="majorEastAsia" w:cstheme="majorBidi"/>
          <w:b/>
          <w:bCs/>
          <w:vanish/>
          <w:szCs w:val="18"/>
        </w:rPr>
      </w:pPr>
      <w:bookmarkStart w:id="735" w:name="_Toc210384950"/>
      <w:bookmarkStart w:id="736" w:name="_Toc211258853"/>
      <w:bookmarkStart w:id="737" w:name="_Toc211258940"/>
      <w:bookmarkStart w:id="738" w:name="_Toc211262725"/>
      <w:bookmarkStart w:id="739" w:name="_Toc211263158"/>
      <w:bookmarkStart w:id="740" w:name="_Toc211333184"/>
      <w:bookmarkStart w:id="741" w:name="_Toc211340272"/>
      <w:bookmarkStart w:id="742" w:name="_Toc211345826"/>
      <w:bookmarkStart w:id="743" w:name="_Toc211346418"/>
      <w:bookmarkStart w:id="744" w:name="_Toc211347671"/>
      <w:bookmarkStart w:id="745" w:name="_Toc211412286"/>
      <w:bookmarkStart w:id="746" w:name="_Toc211415902"/>
      <w:bookmarkStart w:id="747" w:name="_Toc211416001"/>
      <w:bookmarkStart w:id="748" w:name="_Toc211416100"/>
      <w:bookmarkStart w:id="749" w:name="_Toc211416535"/>
      <w:bookmarkStart w:id="750" w:name="_Toc211417790"/>
      <w:bookmarkStart w:id="751" w:name="_Toc211418478"/>
      <w:bookmarkStart w:id="752" w:name="_Toc211421617"/>
      <w:bookmarkStart w:id="753" w:name="_Toc211421732"/>
      <w:bookmarkStart w:id="754" w:name="_Toc211423414"/>
      <w:bookmarkStart w:id="755" w:name="_Toc211425511"/>
      <w:bookmarkStart w:id="756" w:name="_Toc213054989"/>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14:paraId="5EF00828" w14:textId="768C3F40" w:rsidR="00724363" w:rsidRPr="00153292" w:rsidRDefault="00153292" w:rsidP="005133B3">
      <w:pPr>
        <w:pStyle w:val="Ttulo3"/>
      </w:pPr>
      <w:bookmarkStart w:id="757" w:name="_Toc213054990"/>
      <w:r>
        <w:t>E</w:t>
      </w:r>
      <w:r w:rsidR="00724363" w:rsidRPr="00153292">
        <w:t>valuación de acontecimientos adversos</w:t>
      </w:r>
      <w:bookmarkEnd w:id="757"/>
    </w:p>
    <w:p w14:paraId="7BCC156B" w14:textId="6BF98855" w:rsidR="00114033" w:rsidRDefault="00114033" w:rsidP="00114033">
      <w:pPr>
        <w:adjustRightInd w:val="0"/>
        <w:spacing w:before="120" w:line="360" w:lineRule="auto"/>
        <w:jc w:val="both"/>
        <w:rPr>
          <w:rFonts w:cs="Times New Roman"/>
          <w:szCs w:val="20"/>
        </w:rPr>
      </w:pPr>
      <w:r w:rsidRPr="00114033">
        <w:rPr>
          <w:rFonts w:cs="Times New Roman"/>
          <w:szCs w:val="20"/>
        </w:rPr>
        <w:t xml:space="preserve">El investigador evaluará la gravedad, la intensidad (inicial y máxima) y la causalidad de cada AA </w:t>
      </w:r>
      <w:r w:rsidR="001B47B6">
        <w:rPr>
          <w:rFonts w:cs="Times New Roman"/>
          <w:szCs w:val="20"/>
        </w:rPr>
        <w:t>q</w:t>
      </w:r>
      <w:r w:rsidRPr="00114033">
        <w:rPr>
          <w:rFonts w:cs="Times New Roman"/>
          <w:szCs w:val="20"/>
        </w:rPr>
        <w:t>ue se registre en el CRD correspondiente. Los términos "intenso" y "grave" no son sinónimos. La intensidad se refiere a la magnitud del AA (por ejemplo, dolor leve, moderado o intenso); el acontecimiento puede tener una importancia médica relativamente escasa (por ejemplo, una cefalea intensa). “Grave” es una definición normativa y está basado en el resultado del paciente o del acontecimiento o en los criterios de actuación que se suelen asociar a los acontecimientos que suponen una amenaza para la vida o las funciones vitales del paciente. La gravedad (no la intensidad) es la guía usada para definir las obligaciones de notificación a las autoridades sanitarias.</w:t>
      </w:r>
    </w:p>
    <w:p w14:paraId="40E178A8" w14:textId="78134EBA" w:rsidR="00260DE3" w:rsidRDefault="00684E8B" w:rsidP="00114033">
      <w:pPr>
        <w:adjustRightInd w:val="0"/>
        <w:spacing w:before="120" w:line="360" w:lineRule="auto"/>
        <w:jc w:val="both"/>
        <w:rPr>
          <w:rFonts w:cs="Times New Roman"/>
          <w:szCs w:val="20"/>
        </w:rPr>
      </w:pPr>
      <w:r w:rsidRPr="00684E8B">
        <w:rPr>
          <w:rFonts w:cs="Times New Roman"/>
          <w:szCs w:val="20"/>
        </w:rPr>
        <w:t xml:space="preserve">La intensidad y gravedad son evaluaciones independientes. La </w:t>
      </w:r>
      <w:r w:rsidR="00B55622">
        <w:rPr>
          <w:rFonts w:cs="Times New Roman"/>
          <w:szCs w:val="20"/>
        </w:rPr>
        <w:fldChar w:fldCharType="begin"/>
      </w:r>
      <w:r w:rsidR="00B55622">
        <w:rPr>
          <w:rFonts w:cs="Times New Roman"/>
          <w:szCs w:val="20"/>
        </w:rPr>
        <w:instrText xml:space="preserve"> REF _Ref210301511 \h </w:instrText>
      </w:r>
      <w:r w:rsidR="00B55622">
        <w:rPr>
          <w:rFonts w:cs="Times New Roman"/>
          <w:szCs w:val="20"/>
        </w:rPr>
      </w:r>
      <w:r w:rsidR="00B55622">
        <w:rPr>
          <w:rFonts w:cs="Times New Roman"/>
          <w:szCs w:val="20"/>
        </w:rPr>
        <w:fldChar w:fldCharType="separate"/>
      </w:r>
      <w:r w:rsidR="00B55622">
        <w:t xml:space="preserve">Tabla </w:t>
      </w:r>
      <w:r w:rsidR="00B55622">
        <w:rPr>
          <w:noProof/>
        </w:rPr>
        <w:t>1</w:t>
      </w:r>
      <w:r w:rsidR="00B55622">
        <w:rPr>
          <w:rFonts w:cs="Times New Roman"/>
          <w:szCs w:val="20"/>
        </w:rPr>
        <w:fldChar w:fldCharType="end"/>
      </w:r>
      <w:r w:rsidRPr="00684E8B">
        <w:rPr>
          <w:rFonts w:cs="Times New Roman"/>
          <w:szCs w:val="20"/>
        </w:rPr>
        <w:t xml:space="preserve"> muestra las instrucciones de la evaluación de severidad de los AA y la </w:t>
      </w:r>
      <w:r w:rsidR="00B55622">
        <w:rPr>
          <w:rFonts w:cs="Times New Roman"/>
          <w:szCs w:val="20"/>
        </w:rPr>
        <w:fldChar w:fldCharType="begin"/>
      </w:r>
      <w:r w:rsidR="00B55622">
        <w:rPr>
          <w:rFonts w:cs="Times New Roman"/>
          <w:szCs w:val="20"/>
        </w:rPr>
        <w:instrText xml:space="preserve"> REF _Ref210301608 \h </w:instrText>
      </w:r>
      <w:r w:rsidR="00B55622">
        <w:rPr>
          <w:rFonts w:cs="Times New Roman"/>
          <w:szCs w:val="20"/>
        </w:rPr>
      </w:r>
      <w:r w:rsidR="00B55622">
        <w:rPr>
          <w:rFonts w:cs="Times New Roman"/>
          <w:szCs w:val="20"/>
        </w:rPr>
        <w:fldChar w:fldCharType="separate"/>
      </w:r>
      <w:r w:rsidR="00B55622">
        <w:t xml:space="preserve">Tabla </w:t>
      </w:r>
      <w:r w:rsidR="00B55622">
        <w:rPr>
          <w:noProof/>
        </w:rPr>
        <w:t>2</w:t>
      </w:r>
      <w:r w:rsidR="00B55622">
        <w:rPr>
          <w:rFonts w:cs="Times New Roman"/>
          <w:szCs w:val="20"/>
        </w:rPr>
        <w:fldChar w:fldCharType="end"/>
      </w:r>
      <w:r>
        <w:rPr>
          <w:rFonts w:cs="Times New Roman"/>
          <w:szCs w:val="20"/>
        </w:rPr>
        <w:t xml:space="preserve"> </w:t>
      </w:r>
      <w:r w:rsidRPr="00684E8B">
        <w:rPr>
          <w:rFonts w:cs="Times New Roman"/>
          <w:szCs w:val="20"/>
        </w:rPr>
        <w:t>contiene las instrucciones para evaluar la relación de causalidad con el estudio de los productos.</w:t>
      </w:r>
    </w:p>
    <w:tbl>
      <w:tblPr>
        <w:tblStyle w:val="Tablaconcuadrcula"/>
        <w:tblW w:w="0" w:type="auto"/>
        <w:tblLook w:val="04A0" w:firstRow="1" w:lastRow="0" w:firstColumn="1" w:lastColumn="0" w:noHBand="0" w:noVBand="1"/>
      </w:tblPr>
      <w:tblGrid>
        <w:gridCol w:w="4247"/>
        <w:gridCol w:w="4247"/>
      </w:tblGrid>
      <w:tr w:rsidR="00684E8B" w14:paraId="59A1F890" w14:textId="77777777" w:rsidTr="00684E8B">
        <w:tc>
          <w:tcPr>
            <w:tcW w:w="4247" w:type="dxa"/>
          </w:tcPr>
          <w:p w14:paraId="2BA06B2D" w14:textId="745D2A3C" w:rsidR="00684E8B" w:rsidRPr="00684E8B" w:rsidRDefault="00684E8B" w:rsidP="00684E8B">
            <w:pPr>
              <w:adjustRightInd w:val="0"/>
              <w:spacing w:before="120" w:line="360" w:lineRule="auto"/>
              <w:jc w:val="center"/>
              <w:rPr>
                <w:rFonts w:cs="Times New Roman"/>
                <w:b/>
                <w:bCs/>
                <w:szCs w:val="20"/>
              </w:rPr>
            </w:pPr>
            <w:r w:rsidRPr="00684E8B">
              <w:rPr>
                <w:rFonts w:cs="Times New Roman"/>
                <w:b/>
                <w:bCs/>
                <w:szCs w:val="20"/>
              </w:rPr>
              <w:t>Severidad</w:t>
            </w:r>
          </w:p>
        </w:tc>
        <w:tc>
          <w:tcPr>
            <w:tcW w:w="4247" w:type="dxa"/>
          </w:tcPr>
          <w:p w14:paraId="443C5552" w14:textId="1907B2F1" w:rsidR="00684E8B" w:rsidRPr="00684E8B" w:rsidRDefault="00684E8B" w:rsidP="00684E8B">
            <w:pPr>
              <w:adjustRightInd w:val="0"/>
              <w:spacing w:before="120" w:line="360" w:lineRule="auto"/>
              <w:jc w:val="center"/>
              <w:rPr>
                <w:rFonts w:cs="Times New Roman"/>
                <w:b/>
                <w:bCs/>
                <w:szCs w:val="20"/>
              </w:rPr>
            </w:pPr>
            <w:r w:rsidRPr="00684E8B">
              <w:rPr>
                <w:rFonts w:cs="Times New Roman"/>
                <w:b/>
                <w:bCs/>
                <w:szCs w:val="20"/>
              </w:rPr>
              <w:t>Descripción</w:t>
            </w:r>
          </w:p>
        </w:tc>
      </w:tr>
      <w:tr w:rsidR="00684E8B" w14:paraId="73A9AA19" w14:textId="77777777" w:rsidTr="00684E8B">
        <w:tc>
          <w:tcPr>
            <w:tcW w:w="4247" w:type="dxa"/>
          </w:tcPr>
          <w:p w14:paraId="35C99AFC" w14:textId="22E366DE" w:rsidR="00684E8B" w:rsidRDefault="00684E8B" w:rsidP="00114033">
            <w:pPr>
              <w:adjustRightInd w:val="0"/>
              <w:spacing w:before="120" w:line="360" w:lineRule="auto"/>
              <w:jc w:val="both"/>
              <w:rPr>
                <w:rFonts w:cs="Times New Roman"/>
                <w:szCs w:val="20"/>
              </w:rPr>
            </w:pPr>
            <w:r>
              <w:rPr>
                <w:rFonts w:cs="Times New Roman"/>
                <w:szCs w:val="20"/>
              </w:rPr>
              <w:t>Leve</w:t>
            </w:r>
          </w:p>
        </w:tc>
        <w:tc>
          <w:tcPr>
            <w:tcW w:w="4247" w:type="dxa"/>
          </w:tcPr>
          <w:p w14:paraId="124B73E4" w14:textId="789678F0" w:rsidR="00684E8B" w:rsidRDefault="00DE5C17" w:rsidP="00DE5C17">
            <w:pPr>
              <w:tabs>
                <w:tab w:val="left" w:pos="1413"/>
              </w:tabs>
              <w:adjustRightInd w:val="0"/>
              <w:spacing w:before="120" w:line="360" w:lineRule="auto"/>
              <w:jc w:val="both"/>
              <w:rPr>
                <w:rFonts w:cs="Times New Roman"/>
                <w:szCs w:val="20"/>
              </w:rPr>
            </w:pPr>
            <w:r w:rsidRPr="00DE5C17">
              <w:rPr>
                <w:rFonts w:cs="Times New Roman"/>
                <w:szCs w:val="20"/>
              </w:rPr>
              <w:t>Conocimiento de los signos o síntomas, sin pérdida</w:t>
            </w:r>
            <w:r>
              <w:rPr>
                <w:rFonts w:cs="Times New Roman"/>
                <w:szCs w:val="20"/>
              </w:rPr>
              <w:t xml:space="preserve"> </w:t>
            </w:r>
            <w:r w:rsidRPr="00DE5C17">
              <w:rPr>
                <w:rFonts w:cs="Times New Roman"/>
                <w:szCs w:val="20"/>
              </w:rPr>
              <w:t>de tiempo de las actividades normales</w:t>
            </w:r>
          </w:p>
        </w:tc>
      </w:tr>
      <w:tr w:rsidR="00684E8B" w14:paraId="5C0632D7" w14:textId="77777777" w:rsidTr="00684E8B">
        <w:tc>
          <w:tcPr>
            <w:tcW w:w="4247" w:type="dxa"/>
          </w:tcPr>
          <w:p w14:paraId="4EEF6ABB" w14:textId="29AAAFAD" w:rsidR="00684E8B" w:rsidRDefault="00684E8B" w:rsidP="00114033">
            <w:pPr>
              <w:adjustRightInd w:val="0"/>
              <w:spacing w:before="120" w:line="360" w:lineRule="auto"/>
              <w:jc w:val="both"/>
              <w:rPr>
                <w:rFonts w:cs="Times New Roman"/>
                <w:szCs w:val="20"/>
              </w:rPr>
            </w:pPr>
            <w:r>
              <w:rPr>
                <w:rFonts w:cs="Times New Roman"/>
                <w:szCs w:val="20"/>
              </w:rPr>
              <w:t>Moderado</w:t>
            </w:r>
          </w:p>
        </w:tc>
        <w:tc>
          <w:tcPr>
            <w:tcW w:w="4247" w:type="dxa"/>
          </w:tcPr>
          <w:p w14:paraId="51DE6644" w14:textId="7FB0A56C" w:rsidR="00684E8B" w:rsidRDefault="00DE5C17" w:rsidP="00114033">
            <w:pPr>
              <w:adjustRightInd w:val="0"/>
              <w:spacing w:before="120" w:line="360" w:lineRule="auto"/>
              <w:jc w:val="both"/>
              <w:rPr>
                <w:rFonts w:cs="Times New Roman"/>
                <w:szCs w:val="20"/>
              </w:rPr>
            </w:pPr>
            <w:r w:rsidRPr="00DE5C17">
              <w:rPr>
                <w:rFonts w:cs="Times New Roman"/>
                <w:szCs w:val="20"/>
              </w:rPr>
              <w:t>Los eventos introducen un bajo nivel de molestia o preocupación para el participante y pueden interferir con las actividades diarias</w:t>
            </w:r>
          </w:p>
        </w:tc>
      </w:tr>
      <w:tr w:rsidR="00684E8B" w14:paraId="29AB457D" w14:textId="77777777" w:rsidTr="00684E8B">
        <w:tc>
          <w:tcPr>
            <w:tcW w:w="4247" w:type="dxa"/>
          </w:tcPr>
          <w:p w14:paraId="74D950C6" w14:textId="6BE48401" w:rsidR="00684E8B" w:rsidRDefault="00684E8B" w:rsidP="00114033">
            <w:pPr>
              <w:adjustRightInd w:val="0"/>
              <w:spacing w:before="120" w:line="360" w:lineRule="auto"/>
              <w:jc w:val="both"/>
              <w:rPr>
                <w:rFonts w:cs="Times New Roman"/>
                <w:szCs w:val="20"/>
              </w:rPr>
            </w:pPr>
            <w:r>
              <w:rPr>
                <w:rFonts w:cs="Times New Roman"/>
                <w:szCs w:val="20"/>
              </w:rPr>
              <w:t>Grave</w:t>
            </w:r>
          </w:p>
        </w:tc>
        <w:tc>
          <w:tcPr>
            <w:tcW w:w="4247" w:type="dxa"/>
          </w:tcPr>
          <w:p w14:paraId="4FFCA0A2" w14:textId="70A28B58" w:rsidR="00684E8B" w:rsidRDefault="00DE5C17" w:rsidP="003055EF">
            <w:pPr>
              <w:keepNext/>
              <w:adjustRightInd w:val="0"/>
              <w:spacing w:before="120" w:line="360" w:lineRule="auto"/>
              <w:jc w:val="both"/>
              <w:rPr>
                <w:rFonts w:cs="Times New Roman"/>
                <w:szCs w:val="20"/>
              </w:rPr>
            </w:pPr>
            <w:r w:rsidRPr="00DE5C17">
              <w:rPr>
                <w:rFonts w:cs="Times New Roman"/>
                <w:szCs w:val="20"/>
              </w:rPr>
              <w:t>Suelen ser incapacitantes (interrumpen las actividades diarias normales del participante)</w:t>
            </w:r>
          </w:p>
        </w:tc>
      </w:tr>
    </w:tbl>
    <w:p w14:paraId="12E1479A" w14:textId="02088A80" w:rsidR="00684E8B" w:rsidRDefault="003055EF" w:rsidP="003055EF">
      <w:pPr>
        <w:pStyle w:val="Descripcin"/>
        <w:jc w:val="center"/>
        <w:rPr>
          <w:rFonts w:cs="Times New Roman"/>
          <w:szCs w:val="20"/>
        </w:rPr>
      </w:pPr>
      <w:bookmarkStart w:id="758" w:name="_Ref210301511"/>
      <w:r>
        <w:t xml:space="preserve">Tabla </w:t>
      </w:r>
      <w:fldSimple w:instr=" SEQ Tabla \* ARABIC ">
        <w:r w:rsidR="00C61078">
          <w:rPr>
            <w:noProof/>
          </w:rPr>
          <w:t>1</w:t>
        </w:r>
      </w:fldSimple>
      <w:bookmarkEnd w:id="758"/>
      <w:r w:rsidR="007B0ECA">
        <w:t xml:space="preserve">. </w:t>
      </w:r>
      <w:r>
        <w:t>Clasificación intensidad</w:t>
      </w:r>
    </w:p>
    <w:p w14:paraId="0BF824F6" w14:textId="1E3DF4C4" w:rsidR="00684E8B" w:rsidRDefault="00D80466" w:rsidP="00114033">
      <w:pPr>
        <w:adjustRightInd w:val="0"/>
        <w:spacing w:before="120" w:line="360" w:lineRule="auto"/>
        <w:jc w:val="both"/>
        <w:rPr>
          <w:rFonts w:cs="Times New Roman"/>
          <w:szCs w:val="20"/>
        </w:rPr>
      </w:pPr>
      <w:r w:rsidRPr="00D80466">
        <w:rPr>
          <w:rFonts w:cs="Times New Roman"/>
          <w:szCs w:val="20"/>
        </w:rPr>
        <w:t>A fin de asegurar la coherencia de las evaluaciones de la causalidad, los investigadores deberán aplicar las siguientes normas generales:</w:t>
      </w:r>
    </w:p>
    <w:tbl>
      <w:tblPr>
        <w:tblStyle w:val="Tablaconcuadrcula"/>
        <w:tblW w:w="0" w:type="auto"/>
        <w:tblLook w:val="04A0" w:firstRow="1" w:lastRow="0" w:firstColumn="1" w:lastColumn="0" w:noHBand="0" w:noVBand="1"/>
      </w:tblPr>
      <w:tblGrid>
        <w:gridCol w:w="4247"/>
        <w:gridCol w:w="4247"/>
      </w:tblGrid>
      <w:tr w:rsidR="00D80466" w14:paraId="1308C2BD" w14:textId="77777777" w:rsidTr="00D97704">
        <w:tc>
          <w:tcPr>
            <w:tcW w:w="8494" w:type="dxa"/>
            <w:gridSpan w:val="2"/>
          </w:tcPr>
          <w:p w14:paraId="5C67BE9F" w14:textId="556529AE" w:rsidR="00D80466" w:rsidRDefault="00D80466" w:rsidP="00114033">
            <w:pPr>
              <w:adjustRightInd w:val="0"/>
              <w:spacing w:before="120" w:line="360" w:lineRule="auto"/>
              <w:jc w:val="both"/>
              <w:rPr>
                <w:rFonts w:cs="Times New Roman"/>
                <w:szCs w:val="20"/>
              </w:rPr>
            </w:pPr>
            <w:r w:rsidRPr="00D80466">
              <w:rPr>
                <w:rFonts w:cs="Times New Roman"/>
                <w:szCs w:val="20"/>
              </w:rPr>
              <w:lastRenderedPageBreak/>
              <w:t>¿Existe una posibilidad razonable de relación causal entre el dispositivo en estudio y un acontecimiento adverso sobre la base de los hechos, las pruebas, los datos científicos y el juicio médico apropiado?</w:t>
            </w:r>
          </w:p>
        </w:tc>
      </w:tr>
      <w:tr w:rsidR="00D80466" w14:paraId="5BCE5691" w14:textId="77777777" w:rsidTr="00D80466">
        <w:tc>
          <w:tcPr>
            <w:tcW w:w="4247" w:type="dxa"/>
          </w:tcPr>
          <w:p w14:paraId="5223927E" w14:textId="116C20E2" w:rsidR="00D80466" w:rsidRDefault="00D80466" w:rsidP="00114033">
            <w:pPr>
              <w:adjustRightInd w:val="0"/>
              <w:spacing w:before="120" w:line="360" w:lineRule="auto"/>
              <w:jc w:val="both"/>
              <w:rPr>
                <w:rFonts w:cs="Times New Roman"/>
                <w:szCs w:val="20"/>
              </w:rPr>
            </w:pPr>
            <w:r>
              <w:rPr>
                <w:rFonts w:cs="Times New Roman"/>
                <w:szCs w:val="20"/>
              </w:rPr>
              <w:t>SI</w:t>
            </w:r>
          </w:p>
        </w:tc>
        <w:tc>
          <w:tcPr>
            <w:tcW w:w="4247" w:type="dxa"/>
          </w:tcPr>
          <w:p w14:paraId="39B7D0B4" w14:textId="559CA7DD" w:rsidR="00D80466" w:rsidRDefault="008476B6" w:rsidP="00114033">
            <w:pPr>
              <w:adjustRightInd w:val="0"/>
              <w:spacing w:before="120" w:line="360" w:lineRule="auto"/>
              <w:jc w:val="both"/>
              <w:rPr>
                <w:rFonts w:cs="Times New Roman"/>
                <w:szCs w:val="20"/>
              </w:rPr>
            </w:pPr>
            <w:r w:rsidRPr="008476B6">
              <w:rPr>
                <w:rFonts w:cs="Times New Roman"/>
                <w:szCs w:val="20"/>
              </w:rPr>
              <w:t>Una relación temporal entre el AA y el dispositivo en estudio que indica una posible relación causal, cuando la existencia de otros fármacos, intervenciones terapéuticas o trastornos subyacentes no explican suficientemente el evento observado.</w:t>
            </w:r>
          </w:p>
        </w:tc>
      </w:tr>
      <w:tr w:rsidR="00D80466" w14:paraId="3EFB517C" w14:textId="77777777" w:rsidTr="00D80466">
        <w:tc>
          <w:tcPr>
            <w:tcW w:w="4247" w:type="dxa"/>
          </w:tcPr>
          <w:p w14:paraId="15DBD5F7" w14:textId="45AE7139" w:rsidR="00D80466" w:rsidRDefault="00D80466" w:rsidP="00114033">
            <w:pPr>
              <w:adjustRightInd w:val="0"/>
              <w:spacing w:before="120" w:line="360" w:lineRule="auto"/>
              <w:jc w:val="both"/>
              <w:rPr>
                <w:rFonts w:cs="Times New Roman"/>
                <w:szCs w:val="20"/>
              </w:rPr>
            </w:pPr>
            <w:r>
              <w:rPr>
                <w:rFonts w:cs="Times New Roman"/>
                <w:szCs w:val="20"/>
              </w:rPr>
              <w:t>NO</w:t>
            </w:r>
          </w:p>
        </w:tc>
        <w:tc>
          <w:tcPr>
            <w:tcW w:w="4247" w:type="dxa"/>
          </w:tcPr>
          <w:p w14:paraId="2DAC1DAD" w14:textId="163C726B" w:rsidR="00D80466" w:rsidRDefault="008476B6" w:rsidP="00B55622">
            <w:pPr>
              <w:keepNext/>
              <w:adjustRightInd w:val="0"/>
              <w:spacing w:before="120" w:line="360" w:lineRule="auto"/>
              <w:jc w:val="both"/>
              <w:rPr>
                <w:rFonts w:cs="Times New Roman"/>
                <w:szCs w:val="20"/>
              </w:rPr>
            </w:pPr>
            <w:r w:rsidRPr="008476B6">
              <w:rPr>
                <w:rFonts w:cs="Times New Roman"/>
                <w:szCs w:val="20"/>
              </w:rPr>
              <w:t>Una relación temporal entre el AA y el dispositivo en estudio que indica una relación causal improbable, o el AA puede explicarse satisfactoriamente por la existencia de otros medicamentos</w:t>
            </w:r>
            <w:r w:rsidR="00D6543C">
              <w:rPr>
                <w:rFonts w:cs="Times New Roman"/>
                <w:szCs w:val="20"/>
              </w:rPr>
              <w:t xml:space="preserve">, </w:t>
            </w:r>
            <w:r w:rsidR="00D6543C" w:rsidRPr="00D6543C">
              <w:rPr>
                <w:rFonts w:cs="Times New Roman"/>
                <w:szCs w:val="20"/>
              </w:rPr>
              <w:t>intervenciones terapéuticas o trastornos subyacentes</w:t>
            </w:r>
            <w:r w:rsidR="00D6543C">
              <w:rPr>
                <w:rFonts w:cs="Times New Roman"/>
                <w:szCs w:val="20"/>
              </w:rPr>
              <w:t>.</w:t>
            </w:r>
          </w:p>
        </w:tc>
      </w:tr>
    </w:tbl>
    <w:p w14:paraId="4DBF6012" w14:textId="15FEE731" w:rsidR="00B55622" w:rsidRDefault="00B55622" w:rsidP="00B55622">
      <w:pPr>
        <w:pStyle w:val="Descripcin"/>
        <w:jc w:val="center"/>
      </w:pPr>
      <w:bookmarkStart w:id="759" w:name="_Ref210301608"/>
      <w:r>
        <w:t xml:space="preserve">Tabla </w:t>
      </w:r>
      <w:fldSimple w:instr=" SEQ Tabla \* ARABIC ">
        <w:r w:rsidR="00C61078">
          <w:rPr>
            <w:noProof/>
          </w:rPr>
          <w:t>2</w:t>
        </w:r>
      </w:fldSimple>
      <w:bookmarkEnd w:id="759"/>
      <w:r>
        <w:t>. Causalidad de los AA</w:t>
      </w:r>
    </w:p>
    <w:p w14:paraId="3ED4C0B1" w14:textId="77777777" w:rsidR="00D622A5" w:rsidRDefault="008476B6" w:rsidP="00114033">
      <w:pPr>
        <w:adjustRightInd w:val="0"/>
        <w:spacing w:before="120" w:line="360" w:lineRule="auto"/>
        <w:jc w:val="both"/>
        <w:rPr>
          <w:rFonts w:cs="Times New Roman"/>
          <w:szCs w:val="20"/>
        </w:rPr>
      </w:pPr>
      <w:r w:rsidRPr="008476B6">
        <w:rPr>
          <w:rFonts w:cs="Times New Roman"/>
          <w:szCs w:val="20"/>
        </w:rPr>
        <w:t xml:space="preserve">El promotor y los investigadores utilizarán las siguientes definiciones para evaluar la relación del acontecimiento adverso grave con el dispositivo en investigación, el comparador o el procedimiento de investigación. Las categorías de causalidad incluyen: </w:t>
      </w:r>
    </w:p>
    <w:p w14:paraId="6099A04F" w14:textId="49A0F49B" w:rsidR="00D80466" w:rsidRDefault="008476B6" w:rsidP="00114033">
      <w:pPr>
        <w:adjustRightInd w:val="0"/>
        <w:spacing w:before="120" w:line="360" w:lineRule="auto"/>
        <w:jc w:val="both"/>
        <w:rPr>
          <w:rFonts w:cs="Times New Roman"/>
          <w:szCs w:val="20"/>
        </w:rPr>
      </w:pPr>
      <w:r w:rsidRPr="008476B6">
        <w:rPr>
          <w:rFonts w:cs="Times New Roman"/>
          <w:szCs w:val="20"/>
        </w:rPr>
        <w:t xml:space="preserve">1. </w:t>
      </w:r>
      <w:r w:rsidRPr="00D622A5">
        <w:rPr>
          <w:rFonts w:cs="Times New Roman"/>
          <w:szCs w:val="20"/>
          <w:u w:val="single"/>
        </w:rPr>
        <w:t>No relacionado:</w:t>
      </w:r>
      <w:r w:rsidRPr="008476B6">
        <w:rPr>
          <w:rFonts w:cs="Times New Roman"/>
          <w:szCs w:val="20"/>
        </w:rPr>
        <w:t xml:space="preserve"> La relación con el producto, el comparador o el procedimiento puede excluirse cuando:</w:t>
      </w:r>
    </w:p>
    <w:p w14:paraId="7482583E" w14:textId="7963E456" w:rsidR="00D622A5" w:rsidRDefault="00D525D9" w:rsidP="00D622A5">
      <w:pPr>
        <w:adjustRightInd w:val="0"/>
        <w:spacing w:before="120" w:line="360" w:lineRule="auto"/>
        <w:ind w:left="708"/>
        <w:jc w:val="both"/>
        <w:rPr>
          <w:rFonts w:cs="Times New Roman"/>
          <w:szCs w:val="20"/>
        </w:rPr>
      </w:pPr>
      <w:r w:rsidRPr="00D525D9">
        <w:rPr>
          <w:rFonts w:cs="Times New Roman"/>
          <w:szCs w:val="20"/>
        </w:rPr>
        <w:t xml:space="preserve">- </w:t>
      </w:r>
      <w:r w:rsidR="00D3456C">
        <w:rPr>
          <w:rFonts w:cs="Times New Roman"/>
          <w:szCs w:val="20"/>
        </w:rPr>
        <w:t>E</w:t>
      </w:r>
      <w:r w:rsidRPr="00D525D9">
        <w:rPr>
          <w:rFonts w:cs="Times New Roman"/>
          <w:szCs w:val="20"/>
        </w:rPr>
        <w:t xml:space="preserve">l evento no tiene relación temporal con el uso del </w:t>
      </w:r>
      <w:r w:rsidR="00324023">
        <w:rPr>
          <w:rFonts w:cs="Times New Roman"/>
          <w:szCs w:val="20"/>
        </w:rPr>
        <w:t xml:space="preserve">producto </w:t>
      </w:r>
      <w:r w:rsidRPr="00D525D9">
        <w:rPr>
          <w:rFonts w:cs="Times New Roman"/>
          <w:szCs w:val="20"/>
        </w:rPr>
        <w:t xml:space="preserve">en investigación, o los procedimientos relacionados con la aplicación del producto en investigación; </w:t>
      </w:r>
    </w:p>
    <w:p w14:paraId="1D75EEDE" w14:textId="6FB09E33" w:rsidR="00D622A5" w:rsidRDefault="00D525D9" w:rsidP="00D622A5">
      <w:pPr>
        <w:adjustRightInd w:val="0"/>
        <w:spacing w:before="120" w:line="360" w:lineRule="auto"/>
        <w:ind w:left="708"/>
        <w:jc w:val="both"/>
        <w:rPr>
          <w:rFonts w:cs="Times New Roman"/>
          <w:szCs w:val="20"/>
        </w:rPr>
      </w:pPr>
      <w:r w:rsidRPr="00D525D9">
        <w:rPr>
          <w:rFonts w:cs="Times New Roman"/>
          <w:szCs w:val="20"/>
        </w:rPr>
        <w:t xml:space="preserve">- </w:t>
      </w:r>
      <w:r w:rsidR="00D3456C">
        <w:rPr>
          <w:rFonts w:cs="Times New Roman"/>
          <w:szCs w:val="20"/>
        </w:rPr>
        <w:t>E</w:t>
      </w:r>
      <w:r w:rsidRPr="00D525D9">
        <w:rPr>
          <w:rFonts w:cs="Times New Roman"/>
          <w:szCs w:val="20"/>
        </w:rPr>
        <w:t xml:space="preserve">l acontecimiento adverso grave no sigue un patrón de respuesta conocido al producto </w:t>
      </w:r>
      <w:r w:rsidR="00781305">
        <w:rPr>
          <w:rFonts w:cs="Times New Roman"/>
          <w:szCs w:val="20"/>
        </w:rPr>
        <w:t>en investigación</w:t>
      </w:r>
      <w:r w:rsidRPr="00D525D9">
        <w:rPr>
          <w:rFonts w:cs="Times New Roman"/>
          <w:szCs w:val="20"/>
        </w:rPr>
        <w:t xml:space="preserve"> (si el patrón de respuesta se conoce previamente) y es biológicamente inverosímil; </w:t>
      </w:r>
    </w:p>
    <w:p w14:paraId="5F4A16ED" w14:textId="038569F6" w:rsidR="00D622A5" w:rsidRDefault="00D525D9" w:rsidP="00D622A5">
      <w:pPr>
        <w:adjustRightInd w:val="0"/>
        <w:spacing w:before="120" w:line="360" w:lineRule="auto"/>
        <w:ind w:left="708"/>
        <w:jc w:val="both"/>
        <w:rPr>
          <w:rFonts w:cs="Times New Roman"/>
          <w:szCs w:val="20"/>
        </w:rPr>
      </w:pPr>
      <w:r w:rsidRPr="00D525D9">
        <w:rPr>
          <w:rFonts w:cs="Times New Roman"/>
          <w:szCs w:val="20"/>
        </w:rPr>
        <w:t xml:space="preserve">- </w:t>
      </w:r>
      <w:r w:rsidR="00D3456C">
        <w:rPr>
          <w:rFonts w:cs="Times New Roman"/>
          <w:szCs w:val="20"/>
        </w:rPr>
        <w:t>L</w:t>
      </w:r>
      <w:r w:rsidRPr="00D525D9">
        <w:rPr>
          <w:rFonts w:cs="Times New Roman"/>
          <w:szCs w:val="20"/>
        </w:rPr>
        <w:t xml:space="preserve">a interrupción de la aplicación del producto sanitario o la reducción del nivel de activación/exposición </w:t>
      </w:r>
    </w:p>
    <w:p w14:paraId="13EADBE4" w14:textId="33F6A4F4" w:rsidR="00D622A5" w:rsidRDefault="00D525D9" w:rsidP="00D622A5">
      <w:pPr>
        <w:adjustRightInd w:val="0"/>
        <w:spacing w:before="120" w:line="360" w:lineRule="auto"/>
        <w:ind w:left="708"/>
        <w:jc w:val="both"/>
        <w:rPr>
          <w:rFonts w:cs="Times New Roman"/>
          <w:szCs w:val="20"/>
        </w:rPr>
      </w:pPr>
      <w:r w:rsidRPr="00D525D9">
        <w:rPr>
          <w:rFonts w:cs="Times New Roman"/>
          <w:szCs w:val="20"/>
        </w:rPr>
        <w:t>-</w:t>
      </w:r>
      <w:r w:rsidR="00D3456C">
        <w:rPr>
          <w:rFonts w:cs="Times New Roman"/>
          <w:szCs w:val="20"/>
        </w:rPr>
        <w:t xml:space="preserve"> C</w:t>
      </w:r>
      <w:r w:rsidRPr="00D525D9">
        <w:rPr>
          <w:rFonts w:cs="Times New Roman"/>
          <w:szCs w:val="20"/>
        </w:rPr>
        <w:t xml:space="preserve">uando sea clínicamente factible- y la reintroducción de su uso (o el aumento del nivel de activación/exposición), no repercuten en el acontecimiento adverso grave; </w:t>
      </w:r>
    </w:p>
    <w:p w14:paraId="1713B6B3" w14:textId="1089B1DE" w:rsidR="00D622A5" w:rsidRDefault="00D525D9" w:rsidP="00D622A5">
      <w:pPr>
        <w:adjustRightInd w:val="0"/>
        <w:spacing w:before="120" w:line="360" w:lineRule="auto"/>
        <w:ind w:left="708"/>
        <w:jc w:val="both"/>
        <w:rPr>
          <w:rFonts w:cs="Times New Roman"/>
          <w:szCs w:val="20"/>
        </w:rPr>
      </w:pPr>
      <w:r w:rsidRPr="00D525D9">
        <w:rPr>
          <w:rFonts w:cs="Times New Roman"/>
          <w:szCs w:val="20"/>
        </w:rPr>
        <w:t xml:space="preserve">- </w:t>
      </w:r>
      <w:r w:rsidR="00D3456C">
        <w:rPr>
          <w:rFonts w:cs="Times New Roman"/>
          <w:szCs w:val="20"/>
        </w:rPr>
        <w:t>E</w:t>
      </w:r>
      <w:r w:rsidRPr="00D525D9">
        <w:rPr>
          <w:rFonts w:cs="Times New Roman"/>
          <w:szCs w:val="20"/>
        </w:rPr>
        <w:t xml:space="preserve">l acontecimiento afecta a un lugar del cuerpo o a un órgano que no puede ser afectado por el producto o el procedimiento </w:t>
      </w:r>
    </w:p>
    <w:p w14:paraId="4C57591D" w14:textId="756C8892" w:rsidR="00D622A5" w:rsidRDefault="00D525D9" w:rsidP="00D622A5">
      <w:pPr>
        <w:adjustRightInd w:val="0"/>
        <w:spacing w:before="120" w:line="360" w:lineRule="auto"/>
        <w:ind w:left="708"/>
        <w:jc w:val="both"/>
        <w:rPr>
          <w:rFonts w:cs="Times New Roman"/>
          <w:szCs w:val="20"/>
        </w:rPr>
      </w:pPr>
      <w:r w:rsidRPr="00D525D9">
        <w:rPr>
          <w:rFonts w:cs="Times New Roman"/>
          <w:szCs w:val="20"/>
        </w:rPr>
        <w:t>-</w:t>
      </w:r>
      <w:r w:rsidR="00D3456C">
        <w:rPr>
          <w:rFonts w:cs="Times New Roman"/>
          <w:szCs w:val="20"/>
        </w:rPr>
        <w:t xml:space="preserve"> E</w:t>
      </w:r>
      <w:r w:rsidRPr="00D525D9">
        <w:rPr>
          <w:rFonts w:cs="Times New Roman"/>
          <w:szCs w:val="20"/>
        </w:rPr>
        <w:t xml:space="preserve">l acontecimiento adverso grave puede atribuirse a otra causa (por ejemplo, una enfermedad/condición clínica subyacente o concurrente, un efecto de otro dispositivo, medicamento, tratamiento u otros factores de riesgo) </w:t>
      </w:r>
    </w:p>
    <w:p w14:paraId="6B1E84A0" w14:textId="6C905AD2" w:rsidR="005B4791" w:rsidRDefault="00D525D9" w:rsidP="00D622A5">
      <w:pPr>
        <w:adjustRightInd w:val="0"/>
        <w:spacing w:before="120" w:line="360" w:lineRule="auto"/>
        <w:ind w:left="708"/>
        <w:jc w:val="both"/>
        <w:rPr>
          <w:rFonts w:cs="Times New Roman"/>
          <w:szCs w:val="20"/>
        </w:rPr>
      </w:pPr>
      <w:r w:rsidRPr="00D525D9">
        <w:rPr>
          <w:rFonts w:cs="Times New Roman"/>
          <w:szCs w:val="20"/>
        </w:rPr>
        <w:t xml:space="preserve">- </w:t>
      </w:r>
      <w:r w:rsidR="00D3456C">
        <w:rPr>
          <w:rFonts w:cs="Times New Roman"/>
          <w:szCs w:val="20"/>
        </w:rPr>
        <w:t>E</w:t>
      </w:r>
      <w:r w:rsidRPr="00D525D9">
        <w:rPr>
          <w:rFonts w:cs="Times New Roman"/>
          <w:szCs w:val="20"/>
        </w:rPr>
        <w:t xml:space="preserve">l acontecimiento no depende de un resultado falso dado por el dispositivo de investigación utilizado para el diagnóstico, en su caso; </w:t>
      </w:r>
    </w:p>
    <w:p w14:paraId="50F3AC59" w14:textId="41C9CE59" w:rsidR="00D622A5" w:rsidRDefault="00D525D9" w:rsidP="00781305">
      <w:pPr>
        <w:adjustRightInd w:val="0"/>
        <w:spacing w:before="120" w:line="360" w:lineRule="auto"/>
        <w:jc w:val="both"/>
        <w:rPr>
          <w:rFonts w:cs="Times New Roman"/>
          <w:szCs w:val="20"/>
        </w:rPr>
      </w:pPr>
      <w:r w:rsidRPr="00D525D9">
        <w:rPr>
          <w:rFonts w:cs="Times New Roman"/>
          <w:szCs w:val="20"/>
        </w:rPr>
        <w:lastRenderedPageBreak/>
        <w:t>Para establecer la no relación, es posible que no se cumplan todos los criterios enumerados anteriormente al mismo tiempo, dependiendo del tipo de dispositivo/procedimiento y del acontecimiento adverso grave</w:t>
      </w:r>
      <w:r w:rsidR="005B4791">
        <w:rPr>
          <w:rFonts w:cs="Times New Roman"/>
          <w:szCs w:val="20"/>
        </w:rPr>
        <w:t>.</w:t>
      </w:r>
    </w:p>
    <w:p w14:paraId="2399DC67" w14:textId="77777777" w:rsidR="00D622A5" w:rsidRDefault="00D525D9" w:rsidP="00114033">
      <w:pPr>
        <w:adjustRightInd w:val="0"/>
        <w:spacing w:before="120" w:line="360" w:lineRule="auto"/>
        <w:jc w:val="both"/>
        <w:rPr>
          <w:rFonts w:cs="Times New Roman"/>
          <w:szCs w:val="20"/>
        </w:rPr>
      </w:pPr>
      <w:r w:rsidRPr="00D525D9">
        <w:rPr>
          <w:rFonts w:cs="Times New Roman"/>
          <w:szCs w:val="20"/>
        </w:rPr>
        <w:t xml:space="preserve">2. </w:t>
      </w:r>
      <w:r w:rsidRPr="00D622A5">
        <w:rPr>
          <w:rFonts w:cs="Times New Roman"/>
          <w:szCs w:val="20"/>
          <w:u w:val="single"/>
        </w:rPr>
        <w:t>Posible:</w:t>
      </w:r>
      <w:r w:rsidRPr="00D525D9">
        <w:rPr>
          <w:rFonts w:cs="Times New Roman"/>
          <w:szCs w:val="20"/>
        </w:rPr>
        <w:t xml:space="preserve"> La relación con el uso del dispositivo de investigación o del comparador, o la relación con los procedimientos, es débil pero no puede descartarse completamente. También son posibles causas alternativas (por ejemplo, una enfermedad/condición clínica subyacente o concurrente o/y un efecto de otro dispositivo, medicamento o tratamiento). Los casos en los que no se puede evaluar la relación, o no se ha obtenido información, también deben clasificarse como posibles.</w:t>
      </w:r>
    </w:p>
    <w:p w14:paraId="3242CFE5" w14:textId="2F27C413" w:rsidR="00D525D9" w:rsidRDefault="00D525D9" w:rsidP="00114033">
      <w:pPr>
        <w:adjustRightInd w:val="0"/>
        <w:spacing w:before="120" w:line="360" w:lineRule="auto"/>
        <w:jc w:val="both"/>
        <w:rPr>
          <w:rFonts w:cs="Times New Roman"/>
          <w:szCs w:val="20"/>
        </w:rPr>
      </w:pPr>
      <w:r w:rsidRPr="00D525D9">
        <w:rPr>
          <w:rFonts w:cs="Times New Roman"/>
          <w:szCs w:val="20"/>
        </w:rPr>
        <w:t xml:space="preserve"> 3. </w:t>
      </w:r>
      <w:r w:rsidRPr="00D622A5">
        <w:rPr>
          <w:rFonts w:cs="Times New Roman"/>
          <w:szCs w:val="20"/>
          <w:u w:val="single"/>
        </w:rPr>
        <w:t>Probable</w:t>
      </w:r>
      <w:r w:rsidRPr="00D525D9">
        <w:rPr>
          <w:rFonts w:cs="Times New Roman"/>
          <w:szCs w:val="20"/>
        </w:rPr>
        <w:t xml:space="preserve">: La relación con el uso del producto en investigación o del comparador, o la relación con los procedimientos, parece relevante y/o el acontecimiento no puede explicarse razonablemente por otra causa. 4. </w:t>
      </w:r>
      <w:r w:rsidRPr="00D622A5">
        <w:rPr>
          <w:rFonts w:cs="Times New Roman"/>
          <w:szCs w:val="20"/>
          <w:u w:val="single"/>
        </w:rPr>
        <w:t>Relación causal:</w:t>
      </w:r>
      <w:r w:rsidRPr="00D525D9">
        <w:rPr>
          <w:rFonts w:cs="Times New Roman"/>
          <w:szCs w:val="20"/>
        </w:rPr>
        <w:t xml:space="preserve"> el acontecimiento adverso grave se asocia con el producto en investigación, el comparador o con los procedimientos más allá de duda razonable cuando:</w:t>
      </w:r>
    </w:p>
    <w:p w14:paraId="54D1E924" w14:textId="520A948B" w:rsidR="00D622A5" w:rsidRDefault="005B4791" w:rsidP="00D3456C">
      <w:pPr>
        <w:adjustRightInd w:val="0"/>
        <w:spacing w:before="120" w:line="360" w:lineRule="auto"/>
        <w:ind w:left="708"/>
        <w:jc w:val="both"/>
        <w:rPr>
          <w:rFonts w:cs="Times New Roman"/>
          <w:szCs w:val="20"/>
        </w:rPr>
      </w:pPr>
      <w:r>
        <w:rPr>
          <w:rFonts w:cs="Times New Roman"/>
          <w:szCs w:val="20"/>
        </w:rPr>
        <w:t>- E</w:t>
      </w:r>
      <w:r w:rsidR="00231E7C" w:rsidRPr="00231E7C">
        <w:rPr>
          <w:rFonts w:cs="Times New Roman"/>
          <w:szCs w:val="20"/>
        </w:rPr>
        <w:t xml:space="preserve">l acontecimiento sea un efecto secundario conocido de la categoría de productos a la que pertenece el de la categoría de productos a la que pertenece el producto o de dispositivos y procedimientos similares; </w:t>
      </w:r>
    </w:p>
    <w:p w14:paraId="10DC08E6" w14:textId="77777777" w:rsidR="00D622A5" w:rsidRDefault="00231E7C" w:rsidP="00D3456C">
      <w:pPr>
        <w:adjustRightInd w:val="0"/>
        <w:spacing w:before="120" w:line="360" w:lineRule="auto"/>
        <w:ind w:left="708"/>
        <w:jc w:val="both"/>
        <w:rPr>
          <w:rFonts w:cs="Times New Roman"/>
          <w:szCs w:val="20"/>
        </w:rPr>
      </w:pPr>
      <w:r w:rsidRPr="00231E7C">
        <w:rPr>
          <w:rFonts w:cs="Times New Roman"/>
          <w:szCs w:val="20"/>
        </w:rPr>
        <w:t>- El acontecimiento tiene una relación temporal con el uso/aplicación o procedimientos del dispositivo en investigación;</w:t>
      </w:r>
    </w:p>
    <w:p w14:paraId="447F51D1" w14:textId="68CAE8F2" w:rsidR="00D622A5" w:rsidRDefault="00231E7C" w:rsidP="00D3456C">
      <w:pPr>
        <w:adjustRightInd w:val="0"/>
        <w:spacing w:before="120" w:line="360" w:lineRule="auto"/>
        <w:ind w:left="708"/>
        <w:jc w:val="both"/>
        <w:rPr>
          <w:rFonts w:cs="Times New Roman"/>
          <w:szCs w:val="20"/>
        </w:rPr>
      </w:pPr>
      <w:r w:rsidRPr="00231E7C">
        <w:rPr>
          <w:rFonts w:cs="Times New Roman"/>
          <w:szCs w:val="20"/>
        </w:rPr>
        <w:t xml:space="preserve"> - </w:t>
      </w:r>
      <w:r w:rsidR="003938CE">
        <w:rPr>
          <w:rFonts w:cs="Times New Roman"/>
          <w:szCs w:val="20"/>
        </w:rPr>
        <w:t>E</w:t>
      </w:r>
      <w:r w:rsidRPr="00231E7C">
        <w:rPr>
          <w:rFonts w:cs="Times New Roman"/>
          <w:szCs w:val="20"/>
        </w:rPr>
        <w:t xml:space="preserve">l acontecimiento afecta a un lugar del cuerpo o a un órgano al que: o se aplica el producto o los procedimientos en investigación; o sobre el que tiene un efecto el producto o los procedimientos en investigación </w:t>
      </w:r>
    </w:p>
    <w:p w14:paraId="20DB5B7D" w14:textId="1DF5454F" w:rsidR="00D622A5" w:rsidRDefault="00231E7C" w:rsidP="00D3456C">
      <w:pPr>
        <w:adjustRightInd w:val="0"/>
        <w:spacing w:before="120" w:line="360" w:lineRule="auto"/>
        <w:ind w:left="708"/>
        <w:jc w:val="both"/>
        <w:rPr>
          <w:rFonts w:cs="Times New Roman"/>
          <w:szCs w:val="20"/>
        </w:rPr>
      </w:pPr>
      <w:r w:rsidRPr="00231E7C">
        <w:rPr>
          <w:rFonts w:cs="Times New Roman"/>
          <w:szCs w:val="20"/>
        </w:rPr>
        <w:t xml:space="preserve">- </w:t>
      </w:r>
      <w:r w:rsidR="005B4791">
        <w:rPr>
          <w:rFonts w:cs="Times New Roman"/>
          <w:szCs w:val="20"/>
        </w:rPr>
        <w:t>E</w:t>
      </w:r>
      <w:r w:rsidRPr="00231E7C">
        <w:rPr>
          <w:rFonts w:cs="Times New Roman"/>
          <w:szCs w:val="20"/>
        </w:rPr>
        <w:t xml:space="preserve">l acontecimiento adverso grave sigue un patrón de respuesta conocido al producto sanitario (si el patrón de respuesta se conoce previamente); </w:t>
      </w:r>
    </w:p>
    <w:p w14:paraId="3DEB4DEB" w14:textId="301FAF6E" w:rsidR="00D622A5" w:rsidRDefault="00231E7C" w:rsidP="00D3456C">
      <w:pPr>
        <w:adjustRightInd w:val="0"/>
        <w:spacing w:before="120" w:line="360" w:lineRule="auto"/>
        <w:ind w:left="708"/>
        <w:jc w:val="both"/>
        <w:rPr>
          <w:rFonts w:cs="Times New Roman"/>
          <w:szCs w:val="20"/>
        </w:rPr>
      </w:pPr>
      <w:r w:rsidRPr="00231E7C">
        <w:rPr>
          <w:rFonts w:cs="Times New Roman"/>
          <w:szCs w:val="20"/>
        </w:rPr>
        <w:t xml:space="preserve">- </w:t>
      </w:r>
      <w:r w:rsidR="005B4791">
        <w:rPr>
          <w:rFonts w:cs="Times New Roman"/>
          <w:szCs w:val="20"/>
        </w:rPr>
        <w:t>L</w:t>
      </w:r>
      <w:r w:rsidRPr="00231E7C">
        <w:rPr>
          <w:rFonts w:cs="Times New Roman"/>
          <w:szCs w:val="20"/>
        </w:rPr>
        <w:t xml:space="preserve">a interrupción de la aplicación del producto sanitario (o la reducción del nivel de activación/exposición) y la reintroducción de su uso (o el aumento del nivel de activación/exposición), repercuten en el acontecimiento adverso grave (cuando sea clínicamente factible); </w:t>
      </w:r>
    </w:p>
    <w:p w14:paraId="67AF1F85" w14:textId="24C3AAC5" w:rsidR="00D622A5" w:rsidRDefault="00231E7C" w:rsidP="00D3456C">
      <w:pPr>
        <w:adjustRightInd w:val="0"/>
        <w:spacing w:before="120" w:line="360" w:lineRule="auto"/>
        <w:ind w:left="708"/>
        <w:jc w:val="both"/>
        <w:rPr>
          <w:rFonts w:cs="Times New Roman"/>
          <w:szCs w:val="20"/>
        </w:rPr>
      </w:pPr>
      <w:r w:rsidRPr="00231E7C">
        <w:rPr>
          <w:rFonts w:cs="Times New Roman"/>
          <w:szCs w:val="20"/>
        </w:rPr>
        <w:t xml:space="preserve">- </w:t>
      </w:r>
      <w:r w:rsidR="005B4791">
        <w:rPr>
          <w:rFonts w:cs="Times New Roman"/>
          <w:szCs w:val="20"/>
        </w:rPr>
        <w:t>S</w:t>
      </w:r>
      <w:r w:rsidRPr="00231E7C">
        <w:rPr>
          <w:rFonts w:cs="Times New Roman"/>
          <w:szCs w:val="20"/>
        </w:rPr>
        <w:t xml:space="preserve">e han descartado adecuadamente otras posibles causas (por ejemplo, una enfermedad/condición clínica subyacente o concurrente o/y un efecto de otro dispositivo, medicamento o tratamiento) </w:t>
      </w:r>
    </w:p>
    <w:p w14:paraId="7126D73B" w14:textId="1E1E1E9E" w:rsidR="005B4791" w:rsidRDefault="00231E7C" w:rsidP="00D3456C">
      <w:pPr>
        <w:adjustRightInd w:val="0"/>
        <w:spacing w:before="120" w:line="360" w:lineRule="auto"/>
        <w:ind w:left="708"/>
        <w:jc w:val="both"/>
        <w:rPr>
          <w:rFonts w:cs="Times New Roman"/>
          <w:szCs w:val="20"/>
        </w:rPr>
      </w:pPr>
      <w:r w:rsidRPr="00231E7C">
        <w:rPr>
          <w:rFonts w:cs="Times New Roman"/>
          <w:szCs w:val="20"/>
        </w:rPr>
        <w:t xml:space="preserve">- </w:t>
      </w:r>
      <w:r w:rsidR="005B4791">
        <w:rPr>
          <w:rFonts w:cs="Times New Roman"/>
          <w:szCs w:val="20"/>
        </w:rPr>
        <w:t>E</w:t>
      </w:r>
      <w:r w:rsidRPr="00231E7C">
        <w:rPr>
          <w:rFonts w:cs="Times New Roman"/>
          <w:szCs w:val="20"/>
        </w:rPr>
        <w:t xml:space="preserve">l daño al sujeto se debe a un error de uso; - el evento depende de un resultado falso dado por el dispositivo de investigación utilizado para el diagnóstico cuando proceda; </w:t>
      </w:r>
    </w:p>
    <w:p w14:paraId="0A65B61A" w14:textId="7B07B139" w:rsidR="005B4791" w:rsidRDefault="00231E7C" w:rsidP="00D3456C">
      <w:pPr>
        <w:adjustRightInd w:val="0"/>
        <w:spacing w:before="120" w:line="360" w:lineRule="auto"/>
        <w:jc w:val="both"/>
        <w:rPr>
          <w:rFonts w:cs="Times New Roman"/>
          <w:szCs w:val="20"/>
        </w:rPr>
      </w:pPr>
      <w:r w:rsidRPr="00231E7C">
        <w:rPr>
          <w:rFonts w:cs="Times New Roman"/>
          <w:szCs w:val="20"/>
        </w:rPr>
        <w:t xml:space="preserve">Para establecer la relación, es posible que no se cumplan todos los criterios enumerados anteriormente, dependiendo del tipo de dispositivo/procedimiento y del acontecimiento adverso grave. </w:t>
      </w:r>
    </w:p>
    <w:p w14:paraId="671759FE" w14:textId="22FE86E9" w:rsidR="005B4791" w:rsidRDefault="00231E7C" w:rsidP="00D3456C">
      <w:pPr>
        <w:adjustRightInd w:val="0"/>
        <w:spacing w:before="120" w:line="360" w:lineRule="auto"/>
        <w:jc w:val="both"/>
        <w:rPr>
          <w:rFonts w:cs="Times New Roman"/>
          <w:szCs w:val="20"/>
        </w:rPr>
      </w:pPr>
      <w:r w:rsidRPr="00231E7C">
        <w:rPr>
          <w:rFonts w:cs="Times New Roman"/>
          <w:szCs w:val="20"/>
        </w:rPr>
        <w:t>El promotor y los investigadores distinguirán entre los acontecimientos adversos graves relacionados con el producto en investigación y los relacionados con los procedimientos (cualquier procedimiento específico de la investigación clínica). Un acontecimiento adverso puede estar relacionado tanto con los procedimientos como con el</w:t>
      </w:r>
      <w:r w:rsidR="0083028F">
        <w:rPr>
          <w:rFonts w:cs="Times New Roman"/>
          <w:szCs w:val="20"/>
        </w:rPr>
        <w:t xml:space="preserve"> producto</w:t>
      </w:r>
      <w:r w:rsidRPr="00231E7C">
        <w:rPr>
          <w:rFonts w:cs="Times New Roman"/>
          <w:szCs w:val="20"/>
        </w:rPr>
        <w:t xml:space="preserve"> en investigación. Las complicaciones causadas por tratamientos </w:t>
      </w:r>
      <w:r w:rsidRPr="00231E7C">
        <w:rPr>
          <w:rFonts w:cs="Times New Roman"/>
          <w:szCs w:val="20"/>
        </w:rPr>
        <w:lastRenderedPageBreak/>
        <w:t xml:space="preserve">concomitantes no de la investigación clínica se consideran no relacionadas con el plan de investigación clínica. Del mismo modo, aquellos procedimientos rutinarios de diagnóstico o gestión de pacientes, realizados independientemente del plan de investigación clínica, si no vienen descritos por el plan de investigación clínica, las complicaciones causadas por ellos también se consideran no relacionadas. </w:t>
      </w:r>
    </w:p>
    <w:p w14:paraId="22FC7A27" w14:textId="77777777" w:rsidR="005B4791" w:rsidRDefault="00231E7C" w:rsidP="003938CE">
      <w:pPr>
        <w:adjustRightInd w:val="0"/>
        <w:spacing w:before="120" w:line="360" w:lineRule="auto"/>
        <w:jc w:val="both"/>
        <w:rPr>
          <w:rFonts w:cs="Times New Roman"/>
          <w:szCs w:val="20"/>
        </w:rPr>
      </w:pPr>
      <w:r w:rsidRPr="00231E7C">
        <w:rPr>
          <w:rFonts w:cs="Times New Roman"/>
          <w:szCs w:val="20"/>
        </w:rPr>
        <w:t xml:space="preserve">En algunos casos particulares, el evento puede no ser evaluado adecuadamente porque la información es insuficiente o contradictoria y/o los datos no pueden ser verificados o complementados. El promotor y los investigadores harán el máximo esfuerzo para definir y categorizar el evento y evitar estas situaciones. </w:t>
      </w:r>
    </w:p>
    <w:p w14:paraId="1847584B" w14:textId="77777777" w:rsidR="005B4791" w:rsidRDefault="00231E7C" w:rsidP="003938CE">
      <w:pPr>
        <w:adjustRightInd w:val="0"/>
        <w:spacing w:before="120" w:line="360" w:lineRule="auto"/>
        <w:jc w:val="both"/>
        <w:rPr>
          <w:rFonts w:cs="Times New Roman"/>
          <w:szCs w:val="20"/>
        </w:rPr>
      </w:pPr>
      <w:r w:rsidRPr="00231E7C">
        <w:rPr>
          <w:rFonts w:cs="Times New Roman"/>
          <w:szCs w:val="20"/>
        </w:rPr>
        <w:t xml:space="preserve">Cuando no se disponga de una evaluación del investigador y/o el promotor no esté seguro de la clasificación del evento adverso grave de los acontecimientos adversos graves, el promotor no debe excluir la relación; el acontecimiento de la relación; el acontecimiento debe clasificarse como "posible" y no se debe retrasar la notificación. </w:t>
      </w:r>
    </w:p>
    <w:p w14:paraId="12FFAC55" w14:textId="6A09E48E" w:rsidR="00231E7C" w:rsidRDefault="00231E7C" w:rsidP="003938CE">
      <w:pPr>
        <w:adjustRightInd w:val="0"/>
        <w:spacing w:before="120" w:line="360" w:lineRule="auto"/>
        <w:jc w:val="both"/>
        <w:rPr>
          <w:rFonts w:cs="Times New Roman"/>
          <w:szCs w:val="20"/>
        </w:rPr>
      </w:pPr>
      <w:r w:rsidRPr="00231E7C">
        <w:rPr>
          <w:rFonts w:cs="Times New Roman"/>
          <w:szCs w:val="20"/>
        </w:rPr>
        <w:t xml:space="preserve">Se prestará especial atención a la evaluación de la causalidad de los acontecimientos adversos graves imprevistos. La ocurrencia de los mismos podría sugerir que la investigación clínica sitúa a los </w:t>
      </w:r>
      <w:r w:rsidR="00270C73">
        <w:rPr>
          <w:rFonts w:cs="Times New Roman"/>
          <w:szCs w:val="20"/>
        </w:rPr>
        <w:t>participantes</w:t>
      </w:r>
      <w:r w:rsidRPr="00231E7C">
        <w:rPr>
          <w:rFonts w:cs="Times New Roman"/>
          <w:szCs w:val="20"/>
        </w:rPr>
        <w:t xml:space="preserve"> en un mayor riesgo de daño del que cabía esperar de antemano.</w:t>
      </w:r>
    </w:p>
    <w:p w14:paraId="26A8F95B" w14:textId="1162941C" w:rsidR="00844E78" w:rsidRPr="00153292" w:rsidRDefault="00BB58B2" w:rsidP="00844E78">
      <w:pPr>
        <w:pStyle w:val="Ttulo3"/>
      </w:pPr>
      <w:bookmarkStart w:id="760" w:name="_Toc213054991"/>
      <w:r w:rsidRPr="00BB58B2">
        <w:t>Seguimiento de los acontecimientos adversos</w:t>
      </w:r>
      <w:bookmarkEnd w:id="760"/>
    </w:p>
    <w:p w14:paraId="2A980FF5" w14:textId="0129FCD1" w:rsidR="00844E78" w:rsidRDefault="00844E78" w:rsidP="003938CE">
      <w:pPr>
        <w:adjustRightInd w:val="0"/>
        <w:spacing w:before="120" w:line="360" w:lineRule="auto"/>
        <w:jc w:val="both"/>
        <w:rPr>
          <w:rFonts w:cs="Times New Roman"/>
          <w:szCs w:val="20"/>
        </w:rPr>
      </w:pPr>
      <w:r w:rsidRPr="00844E78">
        <w:rPr>
          <w:rFonts w:cs="Times New Roman"/>
          <w:szCs w:val="20"/>
        </w:rPr>
        <w:t xml:space="preserve">El seguimiento de los AA, especialmente de los que no pudieron ser clasificados, como “no relacionados” debido a la relación con el dispositivo investigado, es necesario hasta que se alcance el nivel de referencia o el </w:t>
      </w:r>
      <w:r w:rsidR="00A7197F">
        <w:rPr>
          <w:rFonts w:cs="Times New Roman"/>
          <w:szCs w:val="20"/>
        </w:rPr>
        <w:t>participante</w:t>
      </w:r>
      <w:r w:rsidRPr="00844E78">
        <w:rPr>
          <w:rFonts w:cs="Times New Roman"/>
          <w:szCs w:val="20"/>
        </w:rPr>
        <w:t xml:space="preserve"> permanezca estable. Si se encuentra una explicación clara, ésta debe introducirse en el CRD. Si el tipo de AA requiere la asistencia de otra persona, el sujeto será remitido al hospital local, y la información sobre la evolución del </w:t>
      </w:r>
      <w:r w:rsidR="00A8036A">
        <w:rPr>
          <w:rFonts w:cs="Times New Roman"/>
          <w:szCs w:val="20"/>
        </w:rPr>
        <w:t>participante</w:t>
      </w:r>
      <w:r w:rsidRPr="00844E78">
        <w:rPr>
          <w:rFonts w:cs="Times New Roman"/>
          <w:szCs w:val="20"/>
        </w:rPr>
        <w:t xml:space="preserve"> deberá registrarse también en el CRD correspondiente, aunque el </w:t>
      </w:r>
      <w:r w:rsidR="00FD3104">
        <w:rPr>
          <w:rFonts w:cs="Times New Roman"/>
          <w:szCs w:val="20"/>
        </w:rPr>
        <w:t>participante</w:t>
      </w:r>
      <w:r w:rsidRPr="00844E78">
        <w:rPr>
          <w:rFonts w:cs="Times New Roman"/>
          <w:szCs w:val="20"/>
        </w:rPr>
        <w:t xml:space="preserve"> se haya retirado del estudio por motivos de seguridad. El seguimiento de los AA se continuará hasta su resolución, con</w:t>
      </w:r>
      <w:r w:rsidR="00E04969">
        <w:rPr>
          <w:rFonts w:cs="Times New Roman"/>
          <w:szCs w:val="20"/>
        </w:rPr>
        <w:t xml:space="preserve"> </w:t>
      </w:r>
      <w:r w:rsidR="00E04969" w:rsidRPr="00E04969">
        <w:rPr>
          <w:rFonts w:cs="Times New Roman"/>
          <w:szCs w:val="20"/>
        </w:rPr>
        <w:t>confirmación si el sujeto permanece estable o hasta que no sea posible el seguimiento.</w:t>
      </w:r>
    </w:p>
    <w:p w14:paraId="20B03C7E" w14:textId="5A52CCB1" w:rsidR="00B17361" w:rsidRPr="003A2EE8" w:rsidRDefault="00BA735C" w:rsidP="003A2EE8">
      <w:pPr>
        <w:pStyle w:val="Ttulo2"/>
        <w:numPr>
          <w:ilvl w:val="1"/>
          <w:numId w:val="3"/>
        </w:numPr>
        <w:rPr>
          <w:rFonts w:cs="Times New Roman"/>
          <w:szCs w:val="20"/>
        </w:rPr>
      </w:pPr>
      <w:bookmarkStart w:id="761" w:name="_Toc213054992"/>
      <w:r>
        <w:rPr>
          <w:rFonts w:cs="Times New Roman"/>
          <w:szCs w:val="20"/>
        </w:rPr>
        <w:t xml:space="preserve">Notificación de acontecimientos </w:t>
      </w:r>
      <w:r w:rsidR="00AD6DFC">
        <w:rPr>
          <w:rFonts w:cs="Times New Roman"/>
          <w:szCs w:val="20"/>
        </w:rPr>
        <w:t xml:space="preserve">adversos </w:t>
      </w:r>
      <w:r>
        <w:rPr>
          <w:rFonts w:cs="Times New Roman"/>
          <w:szCs w:val="20"/>
        </w:rPr>
        <w:t>y deficiencias del dispositivo</w:t>
      </w:r>
      <w:r w:rsidR="00424D74">
        <w:rPr>
          <w:rFonts w:cs="Times New Roman"/>
          <w:szCs w:val="20"/>
        </w:rPr>
        <w:t xml:space="preserve"> (DD)</w:t>
      </w:r>
      <w:bookmarkEnd w:id="761"/>
    </w:p>
    <w:p w14:paraId="2E5A52B0" w14:textId="6ECF484C" w:rsidR="00E2315F" w:rsidRPr="00E2315F" w:rsidRDefault="00E2315F" w:rsidP="0053769A">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E2315F">
        <w:rPr>
          <w:rFonts w:cs="Times New Roman"/>
          <w:i/>
          <w:szCs w:val="20"/>
        </w:rPr>
        <w:t>NOTA</w:t>
      </w:r>
      <w:r w:rsidR="0053769A">
        <w:rPr>
          <w:rFonts w:cs="Times New Roman"/>
          <w:i/>
          <w:szCs w:val="20"/>
        </w:rPr>
        <w:t xml:space="preserve">. </w:t>
      </w:r>
      <w:r w:rsidRPr="00E2315F">
        <w:rPr>
          <w:rFonts w:cs="Times New Roman"/>
          <w:i/>
          <w:szCs w:val="20"/>
        </w:rPr>
        <w:t xml:space="preserve">El protocolo deberá especificar los </w:t>
      </w:r>
      <w:r w:rsidR="00790299">
        <w:rPr>
          <w:rFonts w:cs="Times New Roman"/>
          <w:i/>
          <w:szCs w:val="20"/>
        </w:rPr>
        <w:t>acontecimientos</w:t>
      </w:r>
      <w:r w:rsidRPr="00E2315F">
        <w:rPr>
          <w:rFonts w:cs="Times New Roman"/>
          <w:i/>
          <w:szCs w:val="20"/>
        </w:rPr>
        <w:t xml:space="preserve"> adversos </w:t>
      </w:r>
      <w:r w:rsidR="003B183A">
        <w:rPr>
          <w:rFonts w:cs="Times New Roman"/>
          <w:i/>
          <w:szCs w:val="20"/>
        </w:rPr>
        <w:t xml:space="preserve">que </w:t>
      </w:r>
      <w:r w:rsidR="00F928AE">
        <w:rPr>
          <w:rFonts w:cs="Times New Roman"/>
          <w:i/>
          <w:szCs w:val="20"/>
        </w:rPr>
        <w:t xml:space="preserve">tienen que ser </w:t>
      </w:r>
      <w:r w:rsidRPr="00E2315F">
        <w:rPr>
          <w:rFonts w:cs="Times New Roman"/>
          <w:i/>
          <w:szCs w:val="20"/>
        </w:rPr>
        <w:t>notific</w:t>
      </w:r>
      <w:r w:rsidR="00F928AE">
        <w:rPr>
          <w:rFonts w:cs="Times New Roman"/>
          <w:i/>
          <w:szCs w:val="20"/>
        </w:rPr>
        <w:t>ado</w:t>
      </w:r>
      <w:r w:rsidRPr="00E2315F">
        <w:rPr>
          <w:rFonts w:cs="Times New Roman"/>
          <w:i/>
          <w:szCs w:val="20"/>
        </w:rPr>
        <w:t>s, los procedimientos para la notificación al promotor por parte del investigador, y las obligaciones del promotor en cuanto a notificación a las autoridades sanitarias.</w:t>
      </w:r>
      <w:r w:rsidR="00251927">
        <w:rPr>
          <w:rFonts w:cs="Times New Roman"/>
          <w:i/>
          <w:szCs w:val="20"/>
        </w:rPr>
        <w:t xml:space="preserve"> Se propone el texto siguiente para este apartado:</w:t>
      </w:r>
    </w:p>
    <w:p w14:paraId="5A22FC35" w14:textId="5CFC3212" w:rsidR="00E2315F" w:rsidRPr="00E2315F" w:rsidRDefault="00E2315F" w:rsidP="009C1021">
      <w:pPr>
        <w:adjustRightInd w:val="0"/>
        <w:spacing w:before="120" w:line="360" w:lineRule="auto"/>
        <w:jc w:val="both"/>
        <w:rPr>
          <w:rFonts w:cs="Times New Roman"/>
          <w:szCs w:val="20"/>
        </w:rPr>
      </w:pPr>
      <w:r w:rsidRPr="00E2315F">
        <w:rPr>
          <w:rFonts w:cs="Times New Roman"/>
          <w:szCs w:val="20"/>
        </w:rPr>
        <w:t xml:space="preserve">El investigador principal comunicará todos los acontecimientos adversos graves o deficiencia del producto </w:t>
      </w:r>
      <w:r w:rsidRPr="0013302F">
        <w:rPr>
          <w:rFonts w:cs="Times New Roman"/>
          <w:szCs w:val="20"/>
        </w:rPr>
        <w:t>por email en</w:t>
      </w:r>
      <w:r w:rsidRPr="00E2315F">
        <w:rPr>
          <w:rFonts w:cs="Times New Roman"/>
          <w:szCs w:val="20"/>
        </w:rPr>
        <w:t xml:space="preserve"> las 24 horas siguientes a su conocimiento, quien, a su vez, en caso necesario, informará a las autoridades sanitarias. La información mínima a comunicar incluye la identificación del paciente, identificación del AA o DD, fecha de inicio, razón por la que se considera grave y nombre de la persona que comunica inicialmente el evento. Cualquier información adicional sobre los AAs inesperados o DD que se hayan notificado previamente deberá introducirse también en el formulario correspondiente, tan pronto como sea posible.</w:t>
      </w:r>
    </w:p>
    <w:p w14:paraId="0B326808" w14:textId="7B300183" w:rsidR="00E2315F" w:rsidRPr="00E2315F" w:rsidRDefault="00E2315F" w:rsidP="00D95C4D">
      <w:pPr>
        <w:adjustRightInd w:val="0"/>
        <w:spacing w:before="120" w:line="360" w:lineRule="auto"/>
        <w:jc w:val="both"/>
        <w:rPr>
          <w:rFonts w:cs="Times New Roman"/>
          <w:szCs w:val="20"/>
        </w:rPr>
      </w:pPr>
      <w:r w:rsidRPr="00E2315F">
        <w:rPr>
          <w:rFonts w:cs="Times New Roman"/>
          <w:szCs w:val="20"/>
        </w:rPr>
        <w:t xml:space="preserve">Las notificaciones se realizarán por </w:t>
      </w:r>
      <w:r w:rsidRPr="0013302F">
        <w:rPr>
          <w:rFonts w:cs="Times New Roman"/>
          <w:i/>
          <w:iCs/>
          <w:szCs w:val="20"/>
        </w:rPr>
        <w:t>email</w:t>
      </w:r>
      <w:r w:rsidR="001E21A7" w:rsidRPr="0013302F">
        <w:rPr>
          <w:rFonts w:cs="Times New Roman"/>
          <w:i/>
          <w:iCs/>
          <w:szCs w:val="20"/>
        </w:rPr>
        <w:t>/</w:t>
      </w:r>
      <w:r w:rsidRPr="0013302F">
        <w:rPr>
          <w:rFonts w:cs="Times New Roman"/>
          <w:i/>
          <w:iCs/>
          <w:szCs w:val="20"/>
        </w:rPr>
        <w:t>fax</w:t>
      </w:r>
      <w:r w:rsidRPr="00E2315F">
        <w:rPr>
          <w:rFonts w:cs="Times New Roman"/>
          <w:szCs w:val="20"/>
        </w:rPr>
        <w:t xml:space="preserve"> y el investigador recogerá la información en el impreso correspondiente</w:t>
      </w:r>
      <w:r w:rsidRPr="0013302F">
        <w:rPr>
          <w:rFonts w:cs="Times New Roman"/>
          <w:szCs w:val="20"/>
        </w:rPr>
        <w:t xml:space="preserve">, </w:t>
      </w:r>
      <w:r w:rsidRPr="0013302F">
        <w:rPr>
          <w:rFonts w:cs="Times New Roman"/>
          <w:color w:val="EE0000"/>
          <w:szCs w:val="20"/>
        </w:rPr>
        <w:t xml:space="preserve">Anexo </w:t>
      </w:r>
      <w:r w:rsidR="0000444B" w:rsidRPr="0013302F">
        <w:rPr>
          <w:rFonts w:cs="Times New Roman"/>
          <w:color w:val="EE0000"/>
          <w:szCs w:val="20"/>
        </w:rPr>
        <w:t>2</w:t>
      </w:r>
      <w:r w:rsidR="0000444B" w:rsidRPr="0000444B">
        <w:rPr>
          <w:rFonts w:cs="Times New Roman"/>
          <w:color w:val="EE0000"/>
          <w:szCs w:val="20"/>
        </w:rPr>
        <w:t xml:space="preserve"> y 3</w:t>
      </w:r>
      <w:r w:rsidRPr="0000444B">
        <w:rPr>
          <w:rFonts w:cs="Times New Roman"/>
          <w:color w:val="EE0000"/>
          <w:szCs w:val="20"/>
        </w:rPr>
        <w:t xml:space="preserve">, </w:t>
      </w:r>
      <w:r w:rsidRPr="00E2315F">
        <w:rPr>
          <w:rFonts w:cs="Times New Roman"/>
          <w:szCs w:val="20"/>
        </w:rPr>
        <w:t>y será enviado a</w:t>
      </w:r>
      <w:r w:rsidR="00424D74">
        <w:rPr>
          <w:rFonts w:cs="Times New Roman"/>
          <w:szCs w:val="20"/>
        </w:rPr>
        <w:t xml:space="preserve"> (</w:t>
      </w:r>
      <w:r w:rsidR="00424D74" w:rsidRPr="00424D74">
        <w:rPr>
          <w:rFonts w:cs="Times New Roman"/>
          <w:i/>
          <w:iCs/>
          <w:szCs w:val="20"/>
          <w:u w:val="single"/>
        </w:rPr>
        <w:t xml:space="preserve">Debe quedar claro quien lleva la </w:t>
      </w:r>
      <w:proofErr w:type="spellStart"/>
      <w:r w:rsidR="00424D74" w:rsidRPr="00424D74">
        <w:rPr>
          <w:rFonts w:cs="Times New Roman"/>
          <w:i/>
          <w:iCs/>
          <w:szCs w:val="20"/>
          <w:u w:val="single"/>
        </w:rPr>
        <w:t>materiovigilancia</w:t>
      </w:r>
      <w:proofErr w:type="spellEnd"/>
      <w:r w:rsidR="00424D74">
        <w:rPr>
          <w:rFonts w:cs="Times New Roman"/>
          <w:szCs w:val="20"/>
        </w:rPr>
        <w:t>)</w:t>
      </w:r>
      <w:r w:rsidRPr="00E2315F">
        <w:rPr>
          <w:rFonts w:cs="Times New Roman"/>
          <w:szCs w:val="20"/>
        </w:rPr>
        <w:t>:</w:t>
      </w:r>
    </w:p>
    <w:p w14:paraId="17B92203" w14:textId="4E1A82D4" w:rsidR="00E2315F" w:rsidRPr="001F79A8" w:rsidRDefault="001E21A7" w:rsidP="000440E7">
      <w:pPr>
        <w:adjustRightInd w:val="0"/>
        <w:spacing w:before="120" w:line="360" w:lineRule="auto"/>
        <w:ind w:firstLine="284"/>
        <w:jc w:val="both"/>
        <w:rPr>
          <w:rFonts w:cs="Times New Roman"/>
          <w:i/>
          <w:iCs/>
          <w:color w:val="EE0000"/>
          <w:szCs w:val="20"/>
        </w:rPr>
      </w:pPr>
      <w:r w:rsidRPr="001F79A8">
        <w:rPr>
          <w:rFonts w:cs="Times New Roman"/>
          <w:i/>
          <w:iCs/>
          <w:color w:val="EE0000"/>
          <w:szCs w:val="20"/>
        </w:rPr>
        <w:lastRenderedPageBreak/>
        <w:t xml:space="preserve">Debe indicarse nombre, dirección, </w:t>
      </w:r>
      <w:r w:rsidR="002B2AA1" w:rsidRPr="001F79A8">
        <w:rPr>
          <w:rFonts w:cs="Times New Roman"/>
          <w:i/>
          <w:iCs/>
          <w:color w:val="EE0000"/>
          <w:szCs w:val="20"/>
        </w:rPr>
        <w:t>etc.</w:t>
      </w:r>
      <w:r w:rsidRPr="001F79A8">
        <w:rPr>
          <w:rFonts w:cs="Times New Roman"/>
          <w:i/>
          <w:iCs/>
          <w:color w:val="EE0000"/>
          <w:szCs w:val="20"/>
        </w:rPr>
        <w:t xml:space="preserve"> de la</w:t>
      </w:r>
      <w:r w:rsidR="000440E7" w:rsidRPr="001F79A8">
        <w:rPr>
          <w:rFonts w:cs="Times New Roman"/>
          <w:i/>
          <w:iCs/>
          <w:color w:val="EE0000"/>
          <w:szCs w:val="20"/>
        </w:rPr>
        <w:t xml:space="preserve"> persona/</w:t>
      </w:r>
      <w:r w:rsidR="00E26EA2" w:rsidRPr="001F79A8">
        <w:rPr>
          <w:rFonts w:cs="Times New Roman"/>
          <w:i/>
          <w:iCs/>
          <w:color w:val="EE0000"/>
          <w:szCs w:val="20"/>
        </w:rPr>
        <w:t>entidad</w:t>
      </w:r>
      <w:r w:rsidR="000440E7" w:rsidRPr="001F79A8">
        <w:rPr>
          <w:rFonts w:cs="Times New Roman"/>
          <w:i/>
          <w:iCs/>
          <w:color w:val="EE0000"/>
          <w:szCs w:val="20"/>
        </w:rPr>
        <w:t xml:space="preserve"> responsable de recibir y gestionar los acontecimientos notificados.</w:t>
      </w:r>
    </w:p>
    <w:p w14:paraId="345A7CE5" w14:textId="61884991" w:rsidR="00E2315F" w:rsidRPr="00E2315F" w:rsidRDefault="00E2315F" w:rsidP="00D95C4D">
      <w:pPr>
        <w:adjustRightInd w:val="0"/>
        <w:spacing w:before="120" w:line="360" w:lineRule="auto"/>
        <w:jc w:val="both"/>
        <w:rPr>
          <w:rFonts w:cs="Times New Roman"/>
          <w:szCs w:val="20"/>
        </w:rPr>
      </w:pPr>
      <w:r w:rsidRPr="00E2315F">
        <w:rPr>
          <w:rFonts w:cs="Times New Roman"/>
          <w:szCs w:val="20"/>
        </w:rPr>
        <w:t xml:space="preserve">La </w:t>
      </w:r>
      <w:r w:rsidR="000440E7" w:rsidRPr="001F79A8">
        <w:rPr>
          <w:rFonts w:cs="Times New Roman"/>
          <w:i/>
          <w:iCs/>
          <w:szCs w:val="20"/>
        </w:rPr>
        <w:t>persona/entidad responsable</w:t>
      </w:r>
      <w:r w:rsidR="000440E7">
        <w:rPr>
          <w:rFonts w:cs="Times New Roman"/>
          <w:szCs w:val="20"/>
        </w:rPr>
        <w:t xml:space="preserve"> </w:t>
      </w:r>
      <w:r w:rsidRPr="00E2315F">
        <w:rPr>
          <w:rFonts w:cs="Times New Roman"/>
          <w:szCs w:val="20"/>
        </w:rPr>
        <w:t>a su vez deberá notificar al promotor en menos de 24h. El promotor registrará detalladamente cualesquiera de los siguientes elementos:</w:t>
      </w:r>
    </w:p>
    <w:p w14:paraId="0E7632B0" w14:textId="77777777" w:rsidR="00E2315F" w:rsidRPr="00E2315F" w:rsidRDefault="00E2315F" w:rsidP="00E2315F">
      <w:pPr>
        <w:adjustRightInd w:val="0"/>
        <w:spacing w:before="120" w:line="360" w:lineRule="auto"/>
        <w:ind w:firstLine="284"/>
        <w:jc w:val="both"/>
        <w:rPr>
          <w:rFonts w:cs="Times New Roman"/>
          <w:szCs w:val="20"/>
        </w:rPr>
      </w:pPr>
      <w:r w:rsidRPr="00E2315F">
        <w:rPr>
          <w:rFonts w:cs="Times New Roman"/>
          <w:szCs w:val="20"/>
        </w:rPr>
        <w:t xml:space="preserve">a) cualquier tipo de acontecimiento adverso señalado en el plan de investigación clínica como determinante para la evaluación de los resultados de dicha investigación clínica; </w:t>
      </w:r>
    </w:p>
    <w:p w14:paraId="67834714" w14:textId="77777777" w:rsidR="00E2315F" w:rsidRPr="00E2315F" w:rsidRDefault="00E2315F" w:rsidP="00E2315F">
      <w:pPr>
        <w:adjustRightInd w:val="0"/>
        <w:spacing w:before="120" w:line="360" w:lineRule="auto"/>
        <w:ind w:firstLine="284"/>
        <w:jc w:val="both"/>
        <w:rPr>
          <w:rFonts w:cs="Times New Roman"/>
          <w:szCs w:val="20"/>
        </w:rPr>
      </w:pPr>
      <w:r w:rsidRPr="00E2315F">
        <w:rPr>
          <w:rFonts w:cs="Times New Roman"/>
          <w:szCs w:val="20"/>
        </w:rPr>
        <w:t xml:space="preserve">b) todo acontecimiento adverso grave </w:t>
      </w:r>
    </w:p>
    <w:p w14:paraId="324AAC7F" w14:textId="77777777" w:rsidR="00E2315F" w:rsidRPr="00E2315F" w:rsidRDefault="00E2315F" w:rsidP="00E2315F">
      <w:pPr>
        <w:adjustRightInd w:val="0"/>
        <w:spacing w:before="120" w:line="360" w:lineRule="auto"/>
        <w:ind w:firstLine="284"/>
        <w:jc w:val="both"/>
        <w:rPr>
          <w:rFonts w:cs="Times New Roman"/>
          <w:szCs w:val="20"/>
        </w:rPr>
      </w:pPr>
      <w:r w:rsidRPr="00E2315F">
        <w:rPr>
          <w:rFonts w:cs="Times New Roman"/>
          <w:szCs w:val="20"/>
        </w:rPr>
        <w:t xml:space="preserve">c) toda deficiencia de un producto que hubiera podido conducir a un acontecimiento adverso grave si no se hubieran tomado las medidas adecuadas, no se hubiera intervenido, o las circunstancias hubieran sido menos favorables; </w:t>
      </w:r>
    </w:p>
    <w:p w14:paraId="75C862FE" w14:textId="77777777" w:rsidR="00E2315F" w:rsidRPr="00E2315F" w:rsidRDefault="00E2315F" w:rsidP="00E2315F">
      <w:pPr>
        <w:adjustRightInd w:val="0"/>
        <w:spacing w:before="120" w:line="360" w:lineRule="auto"/>
        <w:ind w:firstLine="284"/>
        <w:jc w:val="both"/>
        <w:rPr>
          <w:rFonts w:cs="Times New Roman"/>
          <w:szCs w:val="20"/>
        </w:rPr>
      </w:pPr>
      <w:r w:rsidRPr="00E2315F">
        <w:rPr>
          <w:rFonts w:cs="Times New Roman"/>
          <w:szCs w:val="20"/>
        </w:rPr>
        <w:t>d) todo nuevo elemento sobre cualquier acontecimiento mencionado en las letras a) a c).</w:t>
      </w:r>
    </w:p>
    <w:p w14:paraId="238AA8D4" w14:textId="2A88BCAA" w:rsidR="00E2315F" w:rsidRPr="00E2315F" w:rsidRDefault="00E2315F" w:rsidP="00D95C4D">
      <w:pPr>
        <w:adjustRightInd w:val="0"/>
        <w:spacing w:before="120" w:line="360" w:lineRule="auto"/>
        <w:jc w:val="both"/>
        <w:rPr>
          <w:rFonts w:cs="Times New Roman"/>
          <w:szCs w:val="20"/>
        </w:rPr>
      </w:pPr>
      <w:r w:rsidRPr="00E2315F">
        <w:rPr>
          <w:rFonts w:cs="Times New Roman"/>
          <w:szCs w:val="20"/>
        </w:rPr>
        <w:t xml:space="preserve">Asimismo, </w:t>
      </w:r>
      <w:r w:rsidRPr="008A4BFE">
        <w:rPr>
          <w:rFonts w:cs="Times New Roman"/>
          <w:szCs w:val="20"/>
        </w:rPr>
        <w:t xml:space="preserve">el </w:t>
      </w:r>
      <w:r w:rsidRPr="008A4BFE">
        <w:rPr>
          <w:rFonts w:cs="Times New Roman"/>
          <w:i/>
          <w:iCs/>
          <w:color w:val="EE0000"/>
          <w:szCs w:val="20"/>
        </w:rPr>
        <w:t>promotor/</w:t>
      </w:r>
      <w:r w:rsidR="000440E7" w:rsidRPr="008A4BFE">
        <w:rPr>
          <w:rFonts w:cs="Times New Roman"/>
          <w:i/>
          <w:iCs/>
          <w:color w:val="EE0000"/>
          <w:szCs w:val="20"/>
        </w:rPr>
        <w:t>persona/ entienda responsable</w:t>
      </w:r>
      <w:r w:rsidR="000440E7" w:rsidRPr="008A4BFE">
        <w:rPr>
          <w:rFonts w:cs="Times New Roman"/>
          <w:color w:val="EE0000"/>
          <w:szCs w:val="20"/>
        </w:rPr>
        <w:t xml:space="preserve"> </w:t>
      </w:r>
      <w:r w:rsidRPr="00E2315F">
        <w:rPr>
          <w:rFonts w:cs="Times New Roman"/>
          <w:szCs w:val="20"/>
        </w:rPr>
        <w:t xml:space="preserve">debe informar a la AEMPS y CEIm de acuerdo con el Artículo 80(2) del Reglamento de Productos Sanitarios de la UE (2017/745), y otras leyes nacionales o requisitos normativos aplicables en los países en los que tenga lugar la investigación, de lo siguiente: </w:t>
      </w:r>
    </w:p>
    <w:p w14:paraId="197B9EEA" w14:textId="77777777" w:rsidR="00E2315F" w:rsidRPr="00E2315F" w:rsidRDefault="00E2315F" w:rsidP="00E2315F">
      <w:pPr>
        <w:adjustRightInd w:val="0"/>
        <w:spacing w:before="120" w:line="360" w:lineRule="auto"/>
        <w:ind w:firstLine="284"/>
        <w:jc w:val="both"/>
        <w:rPr>
          <w:rFonts w:cs="Times New Roman"/>
          <w:szCs w:val="20"/>
        </w:rPr>
      </w:pPr>
      <w:r w:rsidRPr="00E2315F">
        <w:rPr>
          <w:rFonts w:cs="Times New Roman"/>
          <w:szCs w:val="20"/>
        </w:rPr>
        <w:t>- Todos los AAG que tengan relación causal con el producto en investigación o el procedimiento, o cuya relación causal sea razonablemente posible.</w:t>
      </w:r>
    </w:p>
    <w:p w14:paraId="368C3EF1" w14:textId="77777777" w:rsidR="00E2315F" w:rsidRPr="00E2315F" w:rsidRDefault="00E2315F" w:rsidP="00E2315F">
      <w:pPr>
        <w:adjustRightInd w:val="0"/>
        <w:spacing w:before="120" w:line="360" w:lineRule="auto"/>
        <w:ind w:firstLine="284"/>
        <w:jc w:val="both"/>
        <w:rPr>
          <w:rFonts w:cs="Times New Roman"/>
          <w:szCs w:val="20"/>
        </w:rPr>
      </w:pPr>
      <w:r w:rsidRPr="00E2315F">
        <w:rPr>
          <w:rFonts w:cs="Times New Roman"/>
          <w:szCs w:val="20"/>
        </w:rPr>
        <w:t xml:space="preserve">- Las deficiencias del producto que pudieran haber conducido a un AAG si no se hubieran tomado las medidas adecuadas, no se hubiera producido una intervención o las circunstancias hubieran sido menos afortunadas. </w:t>
      </w:r>
    </w:p>
    <w:p w14:paraId="3D57656A" w14:textId="77777777" w:rsidR="00E2315F" w:rsidRPr="00E2315F" w:rsidRDefault="00E2315F" w:rsidP="00E2315F">
      <w:pPr>
        <w:adjustRightInd w:val="0"/>
        <w:spacing w:before="120" w:line="360" w:lineRule="auto"/>
        <w:ind w:firstLine="284"/>
        <w:jc w:val="both"/>
        <w:rPr>
          <w:rFonts w:cs="Times New Roman"/>
          <w:szCs w:val="20"/>
        </w:rPr>
      </w:pPr>
      <w:r w:rsidRPr="00E2315F">
        <w:rPr>
          <w:rFonts w:cs="Times New Roman"/>
          <w:szCs w:val="20"/>
        </w:rPr>
        <w:t xml:space="preserve">- Cualquier nuevo descubrimiento relacionado con ambas situaciones (AAG y deficiencias). </w:t>
      </w:r>
    </w:p>
    <w:p w14:paraId="5CDA6062" w14:textId="77777777" w:rsidR="00E2315F" w:rsidRPr="00E2315F" w:rsidRDefault="00E2315F" w:rsidP="00D95C4D">
      <w:pPr>
        <w:adjustRightInd w:val="0"/>
        <w:spacing w:before="120" w:line="360" w:lineRule="auto"/>
        <w:jc w:val="both"/>
        <w:rPr>
          <w:rFonts w:cs="Times New Roman"/>
          <w:szCs w:val="20"/>
        </w:rPr>
      </w:pPr>
      <w:r w:rsidRPr="00E2315F">
        <w:rPr>
          <w:rFonts w:cs="Times New Roman"/>
          <w:szCs w:val="20"/>
        </w:rPr>
        <w:t xml:space="preserve">El plazo de notificación dependerá de la gravedad del incidente. Cuando sea preciso para garantizar la notificación rápida, el promotor podrá presentar un informe inicial incompleto, seguido de uno completo. En el caso de España las notificaciones se realizarán a la AEMPS a través del buzón </w:t>
      </w:r>
      <w:hyperlink r:id="rId8" w:history="1">
        <w:r w:rsidRPr="00E2315F">
          <w:rPr>
            <w:rStyle w:val="Hipervnculo"/>
            <w:rFonts w:cs="Times New Roman"/>
            <w:szCs w:val="20"/>
          </w:rPr>
          <w:t>psinvclinic@aemps.es</w:t>
        </w:r>
      </w:hyperlink>
      <w:r w:rsidRPr="00E2315F">
        <w:rPr>
          <w:rFonts w:cs="Times New Roman"/>
          <w:szCs w:val="20"/>
        </w:rPr>
        <w:t xml:space="preserve"> mediante el formulario “</w:t>
      </w:r>
      <w:r w:rsidRPr="00E2315F">
        <w:rPr>
          <w:rFonts w:cs="Times New Roman"/>
          <w:b/>
          <w:bCs/>
          <w:szCs w:val="20"/>
        </w:rPr>
        <w:t>MDCG 2020-10/2 Rev1 “Guidance safety report form</w:t>
      </w:r>
      <w:r w:rsidRPr="00E2315F">
        <w:rPr>
          <w:rFonts w:cs="Times New Roman"/>
          <w:szCs w:val="20"/>
        </w:rPr>
        <w:t>”. Para las sospechas de acontecimientos que sean mortales, pongan en peligro la vida o daño severo, se deberá notificar en un plazo de 2 días naturales desde que se recibe el caso. Para el resto de los casos en un plazo de 7 días naturales desde que se recibe el caso.</w:t>
      </w:r>
    </w:p>
    <w:p w14:paraId="40B07761" w14:textId="77777777" w:rsidR="00E2315F" w:rsidRPr="00E2315F" w:rsidRDefault="00E2315F" w:rsidP="00D95C4D">
      <w:pPr>
        <w:adjustRightInd w:val="0"/>
        <w:spacing w:before="120" w:line="360" w:lineRule="auto"/>
        <w:jc w:val="both"/>
        <w:rPr>
          <w:rFonts w:cs="Times New Roman"/>
          <w:szCs w:val="20"/>
        </w:rPr>
      </w:pPr>
      <w:r w:rsidRPr="00E2315F">
        <w:rPr>
          <w:rFonts w:cs="Times New Roman"/>
          <w:szCs w:val="20"/>
        </w:rPr>
        <w:t>El promotor tiene la obligación de evaluar de forma continua la seguridad de los medicamentos y los productos sanitario en investigación utilizando toda la información a su alcance. Asimismo, debe comunicar a la Agencia Española del Medicamento y Productos Sanitarios (AEMPS), a los órganos competentes de las Comunidades Autónomas donde se realice el ensayo y a los Comités Éticos de Investigación Clínica implicados, cualquier información importante que afecte a la seguridad del medicamento o del producto sanitario en investigación. Dicha comunicación se realizará según la legislación vigente.</w:t>
      </w:r>
    </w:p>
    <w:p w14:paraId="382BC097" w14:textId="68FF298A" w:rsidR="005C1BE4" w:rsidRPr="007D51CC" w:rsidRDefault="00CA5F4F" w:rsidP="007D51CC">
      <w:pPr>
        <w:pStyle w:val="Prrafodelista"/>
        <w:numPr>
          <w:ilvl w:val="1"/>
          <w:numId w:val="3"/>
        </w:numPr>
        <w:rPr>
          <w:rFonts w:eastAsiaTheme="majorEastAsia" w:cstheme="majorBidi"/>
          <w:b/>
          <w:bCs/>
          <w:szCs w:val="18"/>
        </w:rPr>
      </w:pPr>
      <w:r w:rsidRPr="00CA5F4F">
        <w:rPr>
          <w:rFonts w:eastAsiaTheme="majorEastAsia" w:cstheme="majorBidi"/>
          <w:b/>
          <w:bCs/>
          <w:szCs w:val="18"/>
        </w:rPr>
        <w:t>Información de seguridad de referencia</w:t>
      </w:r>
    </w:p>
    <w:p w14:paraId="77BDEA96" w14:textId="5BE24C64" w:rsidR="00621185" w:rsidRPr="0053769A" w:rsidRDefault="00621185" w:rsidP="007D51CC">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53769A">
        <w:rPr>
          <w:rFonts w:cs="Times New Roman"/>
          <w:i/>
          <w:szCs w:val="20"/>
        </w:rPr>
        <w:lastRenderedPageBreak/>
        <w:t>NOTA</w:t>
      </w:r>
      <w:r w:rsidR="0053769A">
        <w:rPr>
          <w:rFonts w:cs="Times New Roman"/>
          <w:i/>
          <w:szCs w:val="20"/>
        </w:rPr>
        <w:t xml:space="preserve">. </w:t>
      </w:r>
      <w:r w:rsidRPr="0053769A">
        <w:rPr>
          <w:rFonts w:cs="Times New Roman"/>
          <w:i/>
          <w:szCs w:val="20"/>
        </w:rPr>
        <w:t>En el protocolo deberá especificarse cuál es el documento de información de seguridad de referencia (ISR) para el estudio.</w:t>
      </w:r>
    </w:p>
    <w:p w14:paraId="4BDD82D7" w14:textId="77777777" w:rsidR="00621185" w:rsidRPr="0053769A" w:rsidRDefault="00621185" w:rsidP="007D51CC">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53769A">
        <w:rPr>
          <w:rFonts w:cs="Times New Roman"/>
          <w:i/>
          <w:szCs w:val="20"/>
        </w:rPr>
        <w:t>La ISR debe ser parte de la documentación de solicitud de autorización de ensayo clínico enviada a las autoridades competentes y a los CEIm.</w:t>
      </w:r>
    </w:p>
    <w:p w14:paraId="0371F5F6" w14:textId="029C0C65" w:rsidR="00621185" w:rsidRPr="001D47D0" w:rsidRDefault="00621185" w:rsidP="001D47D0">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53769A">
        <w:rPr>
          <w:rFonts w:cs="Times New Roman"/>
          <w:i/>
          <w:szCs w:val="20"/>
        </w:rPr>
        <w:t xml:space="preserve">En aquellos casos en que la ISR esté incluida en el manual del investigador, ésta debe incluir un listado de los efectos adversos </w:t>
      </w:r>
      <w:r w:rsidR="0053769A" w:rsidRPr="0053769A">
        <w:rPr>
          <w:rFonts w:cs="Times New Roman"/>
          <w:i/>
          <w:szCs w:val="20"/>
        </w:rPr>
        <w:t>esperados,</w:t>
      </w:r>
      <w:r w:rsidRPr="0053769A">
        <w:rPr>
          <w:rFonts w:cs="Times New Roman"/>
          <w:i/>
          <w:szCs w:val="20"/>
        </w:rPr>
        <w:t xml:space="preserve"> así como información de su frecuencia y su naturaleza. </w:t>
      </w:r>
    </w:p>
    <w:p w14:paraId="0D66D480" w14:textId="77777777" w:rsidR="00D608AF" w:rsidRPr="00D608AF" w:rsidRDefault="00D608AF" w:rsidP="00D608AF"/>
    <w:p w14:paraId="2FCA4C77" w14:textId="77777777" w:rsidR="00166D81" w:rsidRPr="00166D81" w:rsidRDefault="00166D81" w:rsidP="007B353F">
      <w:pPr>
        <w:pStyle w:val="Ttulo1"/>
      </w:pPr>
      <w:bookmarkStart w:id="762" w:name="_Toc9855076"/>
      <w:bookmarkStart w:id="763" w:name="_Toc213054993"/>
      <w:r w:rsidRPr="00166D81">
        <w:t>Consideraciones éticas</w:t>
      </w:r>
      <w:bookmarkEnd w:id="762"/>
      <w:bookmarkEnd w:id="763"/>
    </w:p>
    <w:p w14:paraId="7EE44632" w14:textId="77777777" w:rsidR="00166D81" w:rsidRPr="00166D81" w:rsidRDefault="00166D81" w:rsidP="00166D81">
      <w:pPr>
        <w:tabs>
          <w:tab w:val="left" w:pos="426"/>
        </w:tabs>
        <w:spacing w:before="120"/>
        <w:rPr>
          <w:rFonts w:cs="Times New Roman"/>
          <w:b/>
          <w:szCs w:val="20"/>
        </w:rPr>
      </w:pPr>
    </w:p>
    <w:p w14:paraId="1665EB9F" w14:textId="77777777" w:rsidR="00166D81" w:rsidRPr="00166D81" w:rsidRDefault="00166D81" w:rsidP="005133B3">
      <w:pPr>
        <w:pStyle w:val="Ttulo2"/>
        <w:numPr>
          <w:ilvl w:val="1"/>
          <w:numId w:val="3"/>
        </w:numPr>
        <w:ind w:left="624" w:hanging="340"/>
        <w:rPr>
          <w:rFonts w:cs="Times New Roman"/>
          <w:b w:val="0"/>
          <w:bCs w:val="0"/>
          <w:szCs w:val="20"/>
        </w:rPr>
      </w:pPr>
      <w:bookmarkStart w:id="764" w:name="_Toc9855077"/>
      <w:bookmarkStart w:id="765" w:name="_Toc213054994"/>
      <w:r w:rsidRPr="00166D81">
        <w:rPr>
          <w:rFonts w:cs="Times New Roman"/>
          <w:szCs w:val="20"/>
        </w:rPr>
        <w:t>Consideraciones generales</w:t>
      </w:r>
      <w:bookmarkEnd w:id="764"/>
      <w:bookmarkEnd w:id="765"/>
    </w:p>
    <w:p w14:paraId="0CC145A5" w14:textId="279A9764" w:rsidR="00166D81" w:rsidRPr="00166D81" w:rsidRDefault="00166D81" w:rsidP="000C7F1A">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166D81">
        <w:rPr>
          <w:rFonts w:cs="Times New Roman"/>
          <w:i/>
          <w:szCs w:val="20"/>
        </w:rPr>
        <w:t>NOTA</w:t>
      </w:r>
      <w:r>
        <w:rPr>
          <w:rFonts w:cs="Times New Roman"/>
          <w:i/>
          <w:szCs w:val="20"/>
        </w:rPr>
        <w:t xml:space="preserve">. </w:t>
      </w:r>
      <w:r w:rsidRPr="00166D81">
        <w:rPr>
          <w:rFonts w:cs="Times New Roman"/>
          <w:i/>
          <w:szCs w:val="20"/>
        </w:rPr>
        <w:t xml:space="preserve">Descripción de las consideraciones éticas relacionadas con el </w:t>
      </w:r>
      <w:r w:rsidR="003603F8">
        <w:rPr>
          <w:rFonts w:cs="Times New Roman"/>
          <w:i/>
          <w:szCs w:val="20"/>
        </w:rPr>
        <w:t>estudio.</w:t>
      </w:r>
      <w:r w:rsidR="00E84D8B">
        <w:rPr>
          <w:rFonts w:cs="Times New Roman"/>
          <w:i/>
          <w:szCs w:val="20"/>
        </w:rPr>
        <w:t xml:space="preserve"> </w:t>
      </w:r>
      <w:r w:rsidR="004F5721">
        <w:rPr>
          <w:rFonts w:cs="Times New Roman"/>
          <w:i/>
          <w:szCs w:val="20"/>
        </w:rPr>
        <w:t>Declaración que especifique el cumplimiento de esta norma internacional y cualquier</w:t>
      </w:r>
      <w:r w:rsidR="00F16062">
        <w:rPr>
          <w:rFonts w:cs="Times New Roman"/>
          <w:i/>
          <w:szCs w:val="20"/>
        </w:rPr>
        <w:t xml:space="preserve"> reglamentación regional o nacional, según proceda.</w:t>
      </w:r>
      <w:r w:rsidR="00801DDA">
        <w:rPr>
          <w:rFonts w:cs="Times New Roman"/>
          <w:i/>
          <w:szCs w:val="20"/>
        </w:rPr>
        <w:t xml:space="preserve"> Declaración que especifique que se ha cumplido cualquier</w:t>
      </w:r>
      <w:r w:rsidR="00C50982">
        <w:rPr>
          <w:rFonts w:cs="Times New Roman"/>
          <w:i/>
          <w:szCs w:val="20"/>
        </w:rPr>
        <w:t xml:space="preserve"> requisito adicional impuesto por el CE o la autoridad reglamentaria, si procede.</w:t>
      </w:r>
    </w:p>
    <w:p w14:paraId="6D99914C" w14:textId="6926F07C" w:rsidR="00166D81" w:rsidRPr="00166D81" w:rsidRDefault="00166D81" w:rsidP="004F66B7">
      <w:pPr>
        <w:adjustRightInd w:val="0"/>
        <w:spacing w:before="120" w:line="360" w:lineRule="auto"/>
        <w:jc w:val="both"/>
        <w:rPr>
          <w:rFonts w:cs="Times New Roman"/>
          <w:szCs w:val="20"/>
        </w:rPr>
      </w:pPr>
      <w:r w:rsidRPr="00166D81">
        <w:rPr>
          <w:rFonts w:cs="Times New Roman"/>
          <w:szCs w:val="20"/>
        </w:rPr>
        <w:t xml:space="preserve">El promotor y el investigador principal garantizarán que el ensayo se lleva a cabo de conformidad con el protocolo, de acuerdo con los principios éticos de la Declaración de Helsinki, los principios de las Buenas Prácticas Clínicas para investigación clínica de productos sanitarios para humanos (ISO 14155), y la normativa vigente. </w:t>
      </w:r>
    </w:p>
    <w:p w14:paraId="3767FFF4" w14:textId="214D3963" w:rsidR="00166D81" w:rsidRPr="00C778A1" w:rsidRDefault="00166D81" w:rsidP="004F66B7">
      <w:pPr>
        <w:adjustRightInd w:val="0"/>
        <w:spacing w:before="120" w:line="360" w:lineRule="auto"/>
        <w:rPr>
          <w:rFonts w:ascii="Verdana" w:hAnsi="Verdana" w:cs="Arial"/>
          <w:sz w:val="18"/>
          <w:szCs w:val="18"/>
        </w:rPr>
      </w:pPr>
      <w:r w:rsidRPr="00DD3B44">
        <w:rPr>
          <w:rFonts w:cs="Times New Roman"/>
          <w:szCs w:val="20"/>
        </w:rPr>
        <w:t>No se iniciará hasta haber obteni</w:t>
      </w:r>
      <w:r w:rsidR="00BB1DC5">
        <w:rPr>
          <w:rFonts w:cs="Times New Roman"/>
          <w:szCs w:val="20"/>
        </w:rPr>
        <w:t xml:space="preserve">do la autorización de la AEMPS, </w:t>
      </w:r>
      <w:r w:rsidRPr="00DD3B44">
        <w:rPr>
          <w:rFonts w:cs="Times New Roman"/>
          <w:szCs w:val="20"/>
        </w:rPr>
        <w:t xml:space="preserve"> del CEIm</w:t>
      </w:r>
      <w:r w:rsidR="00BB1DC5" w:rsidRPr="00BB1DC5">
        <w:t xml:space="preserve"> </w:t>
      </w:r>
      <w:r w:rsidR="00BB1DC5" w:rsidRPr="004820A8">
        <w:t xml:space="preserve">y la </w:t>
      </w:r>
      <w:r w:rsidR="00C778A1" w:rsidRPr="004820A8">
        <w:rPr>
          <w:u w:val="single"/>
        </w:rPr>
        <w:t>conformidad de la D</w:t>
      </w:r>
      <w:r w:rsidR="00BB1DC5" w:rsidRPr="004820A8">
        <w:rPr>
          <w:u w:val="single"/>
        </w:rPr>
        <w:t>irección</w:t>
      </w:r>
      <w:r w:rsidR="00BB1DC5" w:rsidRPr="004820A8">
        <w:t xml:space="preserve"> de cada  centro participante.</w:t>
      </w:r>
    </w:p>
    <w:p w14:paraId="353CCD7E" w14:textId="77777777" w:rsidR="003B79EF" w:rsidRPr="00AB7FAE" w:rsidRDefault="003B79EF" w:rsidP="00E87C9D">
      <w:pPr>
        <w:pStyle w:val="Ttulo2"/>
        <w:numPr>
          <w:ilvl w:val="1"/>
          <w:numId w:val="3"/>
        </w:numPr>
        <w:rPr>
          <w:rFonts w:cs="Times New Roman"/>
          <w:b w:val="0"/>
          <w:bCs w:val="0"/>
          <w:szCs w:val="20"/>
        </w:rPr>
      </w:pPr>
      <w:bookmarkStart w:id="766" w:name="_Toc9855078"/>
      <w:bookmarkStart w:id="767" w:name="_Toc213054995"/>
      <w:r w:rsidRPr="00AB7FAE">
        <w:rPr>
          <w:rFonts w:cs="Times New Roman"/>
          <w:szCs w:val="20"/>
        </w:rPr>
        <w:t>Enmiendas al protocolo</w:t>
      </w:r>
      <w:bookmarkEnd w:id="766"/>
      <w:bookmarkEnd w:id="767"/>
      <w:r w:rsidRPr="00AB7FAE">
        <w:rPr>
          <w:rFonts w:cs="Times New Roman"/>
          <w:szCs w:val="20"/>
        </w:rPr>
        <w:t xml:space="preserve"> </w:t>
      </w:r>
    </w:p>
    <w:p w14:paraId="4EB9DA40" w14:textId="15AF87C2" w:rsidR="003B79EF" w:rsidRPr="009805A5" w:rsidRDefault="003B79EF" w:rsidP="003603F8">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9805A5">
        <w:rPr>
          <w:rFonts w:cs="Times New Roman"/>
          <w:i/>
          <w:szCs w:val="20"/>
        </w:rPr>
        <w:t>NOTA</w:t>
      </w:r>
      <w:r w:rsidR="003603F8">
        <w:rPr>
          <w:rFonts w:cs="Times New Roman"/>
          <w:i/>
          <w:szCs w:val="20"/>
        </w:rPr>
        <w:t xml:space="preserve">. </w:t>
      </w:r>
      <w:r w:rsidRPr="009805A5">
        <w:rPr>
          <w:rFonts w:cs="Times New Roman"/>
          <w:i/>
          <w:szCs w:val="20"/>
        </w:rPr>
        <w:t>Descripción de actuaciones relacionadas con eventuales enmiendas al protocolo.</w:t>
      </w:r>
    </w:p>
    <w:p w14:paraId="4AF6A124" w14:textId="77777777" w:rsidR="003B79EF" w:rsidRPr="009805A5" w:rsidRDefault="003B79EF" w:rsidP="004F66B7">
      <w:pPr>
        <w:adjustRightInd w:val="0"/>
        <w:spacing w:before="120" w:line="360" w:lineRule="auto"/>
        <w:rPr>
          <w:rFonts w:cs="Times New Roman"/>
          <w:szCs w:val="20"/>
        </w:rPr>
      </w:pPr>
      <w:r w:rsidRPr="009805A5">
        <w:rPr>
          <w:rFonts w:cs="Times New Roman"/>
          <w:szCs w:val="20"/>
        </w:rPr>
        <w:t>Todos los cambios en el protocolo se especificarán en forma de enmienda. El método de realización de las enmiendas seguirá los procedimientos establecidos en la legislación vigente.</w:t>
      </w:r>
    </w:p>
    <w:p w14:paraId="2A6C558E" w14:textId="7D881CB6" w:rsidR="006F3087" w:rsidRPr="0061080B" w:rsidRDefault="003F429C" w:rsidP="0061080B">
      <w:pPr>
        <w:pStyle w:val="Prrafodelista"/>
        <w:numPr>
          <w:ilvl w:val="1"/>
          <w:numId w:val="3"/>
        </w:numPr>
        <w:rPr>
          <w:rFonts w:eastAsiaTheme="majorEastAsia" w:cs="Times New Roman"/>
          <w:b/>
          <w:bCs/>
          <w:szCs w:val="20"/>
        </w:rPr>
      </w:pPr>
      <w:r w:rsidRPr="003F429C">
        <w:rPr>
          <w:rFonts w:eastAsiaTheme="majorEastAsia" w:cs="Times New Roman"/>
          <w:b/>
          <w:bCs/>
          <w:szCs w:val="20"/>
        </w:rPr>
        <w:t>Consentimiento informado</w:t>
      </w:r>
    </w:p>
    <w:p w14:paraId="363E5048" w14:textId="0B1DF653" w:rsidR="0061080B" w:rsidRPr="0061080B" w:rsidRDefault="0061080B" w:rsidP="008E4E77">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61080B">
        <w:rPr>
          <w:rFonts w:cs="Times New Roman"/>
          <w:i/>
          <w:szCs w:val="20"/>
        </w:rPr>
        <w:t>NOTA</w:t>
      </w:r>
      <w:r>
        <w:rPr>
          <w:rFonts w:cs="Times New Roman"/>
          <w:i/>
          <w:szCs w:val="20"/>
        </w:rPr>
        <w:t xml:space="preserve">. </w:t>
      </w:r>
      <w:r w:rsidRPr="0061080B">
        <w:rPr>
          <w:rFonts w:cs="Times New Roman"/>
          <w:i/>
          <w:szCs w:val="20"/>
        </w:rPr>
        <w:t>Descripción de los procedimientos relacionados con la obtención del consentimiento informado, quién lo obtendrá, otorgado por el participante o representante autorizados, …</w:t>
      </w:r>
      <w:r w:rsidR="008E4E77">
        <w:rPr>
          <w:rFonts w:cs="Times New Roman"/>
          <w:i/>
          <w:szCs w:val="20"/>
        </w:rPr>
        <w:t xml:space="preserve"> </w:t>
      </w:r>
      <w:r w:rsidR="00F04311">
        <w:rPr>
          <w:rFonts w:cs="Times New Roman"/>
          <w:i/>
          <w:szCs w:val="20"/>
        </w:rPr>
        <w:t>Descripción</w:t>
      </w:r>
      <w:r w:rsidR="008E4E77">
        <w:rPr>
          <w:rFonts w:cs="Times New Roman"/>
          <w:i/>
          <w:szCs w:val="20"/>
        </w:rPr>
        <w:t xml:space="preserve"> del proceso de consentimiento informado en </w:t>
      </w:r>
      <w:r w:rsidR="00F04311">
        <w:rPr>
          <w:rFonts w:cs="Times New Roman"/>
          <w:i/>
          <w:szCs w:val="20"/>
        </w:rPr>
        <w:t>circunstancias</w:t>
      </w:r>
      <w:r w:rsidR="008E4E77">
        <w:rPr>
          <w:rFonts w:cs="Times New Roman"/>
          <w:i/>
          <w:szCs w:val="20"/>
        </w:rPr>
        <w:t xml:space="preserve"> en las </w:t>
      </w:r>
      <w:r w:rsidR="00F04311">
        <w:rPr>
          <w:rFonts w:cs="Times New Roman"/>
          <w:i/>
          <w:szCs w:val="20"/>
        </w:rPr>
        <w:t>que</w:t>
      </w:r>
      <w:r w:rsidR="008E4E77">
        <w:rPr>
          <w:rFonts w:cs="Times New Roman"/>
          <w:i/>
          <w:szCs w:val="20"/>
        </w:rPr>
        <w:t xml:space="preserve"> el sujeto sea </w:t>
      </w:r>
      <w:r w:rsidR="00F04311">
        <w:rPr>
          <w:rFonts w:cs="Times New Roman"/>
          <w:i/>
          <w:szCs w:val="20"/>
        </w:rPr>
        <w:t>incapaz</w:t>
      </w:r>
      <w:r w:rsidR="008E4E77">
        <w:rPr>
          <w:rFonts w:cs="Times New Roman"/>
          <w:i/>
          <w:szCs w:val="20"/>
        </w:rPr>
        <w:t xml:space="preserve"> de otorgarlo</w:t>
      </w:r>
      <w:r w:rsidR="00F04311">
        <w:rPr>
          <w:rFonts w:cs="Times New Roman"/>
          <w:i/>
          <w:szCs w:val="20"/>
        </w:rPr>
        <w:t>.</w:t>
      </w:r>
    </w:p>
    <w:p w14:paraId="63EEC163" w14:textId="77777777" w:rsidR="004F66B7" w:rsidRPr="004F66B7" w:rsidRDefault="004F66B7" w:rsidP="004F66B7">
      <w:pPr>
        <w:tabs>
          <w:tab w:val="left" w:pos="3301"/>
        </w:tabs>
        <w:spacing w:line="360" w:lineRule="auto"/>
        <w:jc w:val="both"/>
        <w:rPr>
          <w:rFonts w:cs="Times New Roman"/>
          <w:szCs w:val="20"/>
          <w:lang w:bidi="es-ES"/>
        </w:rPr>
      </w:pPr>
      <w:r w:rsidRPr="004F66B7">
        <w:rPr>
          <w:rFonts w:cs="Times New Roman"/>
          <w:szCs w:val="20"/>
          <w:lang w:bidi="es-ES"/>
        </w:rPr>
        <w:t>El investigador explicará a cada participante/paciente (o representante legalmente autorizado) la naturaleza del estudio, sus propósitos, procedimientos, duración prevista y los potenciales riesgos y beneficios relacionados con la participación en el estudio, así como cualquier inconveniente que este le pueda suponer. Cada uno de los participantes será advertido de que su participación en el estudio es voluntaria y de que puede abandonar el estudio en cualquier momento, sin que esto afecte a su tratamiento médico posterior, ni a su relación con el médico que le trata. Se le entregará al paciente la hoja de información que contiene toda esta información en lenguaje fácilmente comprensible para el participante.</w:t>
      </w:r>
    </w:p>
    <w:p w14:paraId="597DEFCB" w14:textId="650DBEFA" w:rsidR="004F66B7" w:rsidRPr="004F66B7" w:rsidRDefault="004F66B7" w:rsidP="004F66B7">
      <w:pPr>
        <w:tabs>
          <w:tab w:val="left" w:pos="3301"/>
        </w:tabs>
        <w:spacing w:line="360" w:lineRule="auto"/>
        <w:jc w:val="both"/>
        <w:rPr>
          <w:rFonts w:cs="Times New Roman"/>
          <w:szCs w:val="20"/>
          <w:lang w:bidi="es-ES"/>
        </w:rPr>
      </w:pPr>
      <w:r w:rsidRPr="004F66B7">
        <w:rPr>
          <w:rFonts w:cs="Times New Roman"/>
          <w:szCs w:val="20"/>
          <w:lang w:bidi="es-ES"/>
        </w:rPr>
        <w:lastRenderedPageBreak/>
        <w:t>El consentimiento informado será proporcionado mediante un documento</w:t>
      </w:r>
      <w:r w:rsidR="005348E8">
        <w:rPr>
          <w:rFonts w:cs="Times New Roman"/>
          <w:szCs w:val="20"/>
          <w:lang w:bidi="es-ES"/>
        </w:rPr>
        <w:t xml:space="preserve"> (</w:t>
      </w:r>
      <w:r w:rsidR="005348E8" w:rsidRPr="005348E8">
        <w:rPr>
          <w:rFonts w:cs="Times New Roman"/>
          <w:color w:val="EE0000"/>
          <w:szCs w:val="20"/>
          <w:lang w:bidi="es-ES"/>
        </w:rPr>
        <w:t>Anexo 4</w:t>
      </w:r>
      <w:r w:rsidR="005348E8">
        <w:rPr>
          <w:rFonts w:cs="Times New Roman"/>
          <w:szCs w:val="20"/>
          <w:lang w:bidi="es-ES"/>
        </w:rPr>
        <w:t>)</w:t>
      </w:r>
      <w:r w:rsidRPr="004F66B7">
        <w:rPr>
          <w:rFonts w:cs="Times New Roman"/>
          <w:szCs w:val="20"/>
          <w:lang w:bidi="es-ES"/>
        </w:rPr>
        <w:t xml:space="preserve"> en el que el pa</w:t>
      </w:r>
      <w:r w:rsidR="00BA5B0D">
        <w:rPr>
          <w:rFonts w:cs="Times New Roman"/>
          <w:szCs w:val="20"/>
          <w:lang w:bidi="es-ES"/>
        </w:rPr>
        <w:t>rticipant</w:t>
      </w:r>
      <w:r w:rsidRPr="004F66B7">
        <w:rPr>
          <w:rFonts w:cs="Times New Roman"/>
          <w:szCs w:val="20"/>
          <w:lang w:bidi="es-ES"/>
        </w:rPr>
        <w:t xml:space="preserve">e ha de escribir su nombre y el del médico informante de su puño y letra y, fechar y firmar, así como recibir una copia del documento firmado. </w:t>
      </w:r>
      <w:r w:rsidR="00C850DF">
        <w:rPr>
          <w:rFonts w:cs="Times New Roman"/>
          <w:szCs w:val="20"/>
          <w:lang w:bidi="es-ES"/>
        </w:rPr>
        <w:t>El</w:t>
      </w:r>
      <w:r w:rsidR="008B16E6">
        <w:rPr>
          <w:rFonts w:cs="Times New Roman"/>
          <w:szCs w:val="20"/>
          <w:lang w:bidi="es-ES"/>
        </w:rPr>
        <w:t xml:space="preserve"> médico también deberá escribir su nombre, fecha y firma de puño y letra.</w:t>
      </w:r>
    </w:p>
    <w:p w14:paraId="4F65301D" w14:textId="546E72D0" w:rsidR="004F66B7" w:rsidRPr="004F66B7" w:rsidRDefault="004F66B7" w:rsidP="004F66B7">
      <w:pPr>
        <w:tabs>
          <w:tab w:val="left" w:pos="3301"/>
        </w:tabs>
        <w:spacing w:line="360" w:lineRule="auto"/>
        <w:jc w:val="both"/>
        <w:rPr>
          <w:rFonts w:cs="Times New Roman"/>
          <w:szCs w:val="20"/>
          <w:lang w:bidi="es-ES"/>
        </w:rPr>
      </w:pPr>
      <w:r w:rsidRPr="004F66B7">
        <w:rPr>
          <w:rFonts w:cs="Times New Roman"/>
          <w:szCs w:val="20"/>
          <w:lang w:bidi="es-ES"/>
        </w:rPr>
        <w:t xml:space="preserve">Si el </w:t>
      </w:r>
      <w:r w:rsidR="00BA5B0D">
        <w:rPr>
          <w:rFonts w:cs="Times New Roman"/>
          <w:szCs w:val="20"/>
          <w:lang w:bidi="es-ES"/>
        </w:rPr>
        <w:t>participante</w:t>
      </w:r>
      <w:r w:rsidRPr="004F66B7">
        <w:rPr>
          <w:rFonts w:cs="Times New Roman"/>
          <w:szCs w:val="20"/>
          <w:lang w:bidi="es-ES"/>
        </w:rPr>
        <w:t xml:space="preserve"> no puede leer o firmar los documentos puede obtenerse la firma de</w:t>
      </w:r>
      <w:r w:rsidR="00BA5B0D">
        <w:rPr>
          <w:rFonts w:cs="Times New Roman"/>
          <w:szCs w:val="20"/>
          <w:lang w:bidi="es-ES"/>
        </w:rPr>
        <w:t xml:space="preserve"> su</w:t>
      </w:r>
      <w:r w:rsidRPr="004F66B7">
        <w:rPr>
          <w:rFonts w:cs="Times New Roman"/>
          <w:szCs w:val="20"/>
          <w:lang w:bidi="es-ES"/>
        </w:rPr>
        <w:t xml:space="preserve"> representante legal autorizado</w:t>
      </w:r>
      <w:r w:rsidR="00BA5B0D">
        <w:rPr>
          <w:rFonts w:cs="Times New Roman"/>
          <w:szCs w:val="20"/>
          <w:lang w:bidi="es-ES"/>
        </w:rPr>
        <w:t>.</w:t>
      </w:r>
    </w:p>
    <w:p w14:paraId="77F39B8D" w14:textId="3073D773" w:rsidR="004F66B7" w:rsidRDefault="004F66B7" w:rsidP="004F66B7">
      <w:pPr>
        <w:tabs>
          <w:tab w:val="left" w:pos="3301"/>
        </w:tabs>
        <w:spacing w:line="360" w:lineRule="auto"/>
        <w:jc w:val="both"/>
        <w:rPr>
          <w:rFonts w:cs="Times New Roman"/>
          <w:szCs w:val="20"/>
          <w:lang w:bidi="es-ES"/>
        </w:rPr>
      </w:pPr>
      <w:r w:rsidRPr="004F66B7">
        <w:rPr>
          <w:rFonts w:cs="Times New Roman"/>
          <w:szCs w:val="20"/>
          <w:lang w:bidi="es-ES"/>
        </w:rPr>
        <w:t>Ningún pa</w:t>
      </w:r>
      <w:r w:rsidR="00BA5B0D">
        <w:rPr>
          <w:rFonts w:cs="Times New Roman"/>
          <w:szCs w:val="20"/>
          <w:lang w:bidi="es-ES"/>
        </w:rPr>
        <w:t>rticipante</w:t>
      </w:r>
      <w:r w:rsidRPr="004F66B7">
        <w:rPr>
          <w:rFonts w:cs="Times New Roman"/>
          <w:szCs w:val="20"/>
          <w:lang w:bidi="es-ES"/>
        </w:rPr>
        <w:t xml:space="preserve"> puede ser incluido en el estudio sin haber otorgado previamente su consentimiento informado. </w:t>
      </w:r>
    </w:p>
    <w:p w14:paraId="504A14B5" w14:textId="0975F9D8" w:rsidR="00D32CA4" w:rsidRPr="00D32CA4" w:rsidRDefault="00D32CA4" w:rsidP="00D32CA4">
      <w:pPr>
        <w:pStyle w:val="Ttulo2"/>
        <w:numPr>
          <w:ilvl w:val="1"/>
          <w:numId w:val="3"/>
        </w:numPr>
        <w:rPr>
          <w:rFonts w:cs="Times New Roman"/>
          <w:szCs w:val="20"/>
        </w:rPr>
      </w:pPr>
      <w:bookmarkStart w:id="768" w:name="_Toc213054996"/>
      <w:bookmarkStart w:id="769" w:name="_Toc9855081"/>
      <w:r w:rsidRPr="00D32CA4">
        <w:rPr>
          <w:rFonts w:cs="Times New Roman"/>
          <w:szCs w:val="20"/>
        </w:rPr>
        <w:t>Población vulnerable</w:t>
      </w:r>
      <w:r w:rsidR="00924E88">
        <w:rPr>
          <w:rFonts w:cs="Times New Roman"/>
          <w:szCs w:val="20"/>
        </w:rPr>
        <w:t xml:space="preserve"> (</w:t>
      </w:r>
      <w:r w:rsidR="00924E88" w:rsidRPr="0075552A">
        <w:rPr>
          <w:rFonts w:cs="Times New Roman"/>
          <w:i/>
          <w:iCs/>
          <w:szCs w:val="20"/>
        </w:rPr>
        <w:t>Si procede</w:t>
      </w:r>
      <w:r w:rsidR="00924E88">
        <w:rPr>
          <w:rFonts w:cs="Times New Roman"/>
          <w:szCs w:val="20"/>
        </w:rPr>
        <w:t>)</w:t>
      </w:r>
      <w:bookmarkEnd w:id="768"/>
    </w:p>
    <w:p w14:paraId="29D6B0F6" w14:textId="36769027" w:rsidR="00D32CA4" w:rsidRPr="0061080B" w:rsidRDefault="00D32CA4" w:rsidP="00D32CA4">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61080B">
        <w:rPr>
          <w:rFonts w:cs="Times New Roman"/>
          <w:i/>
          <w:szCs w:val="20"/>
        </w:rPr>
        <w:t>NOTA</w:t>
      </w:r>
      <w:r>
        <w:rPr>
          <w:rFonts w:cs="Times New Roman"/>
          <w:i/>
          <w:szCs w:val="20"/>
        </w:rPr>
        <w:t xml:space="preserve">. </w:t>
      </w:r>
      <w:r w:rsidRPr="0061080B">
        <w:rPr>
          <w:rFonts w:cs="Times New Roman"/>
          <w:i/>
          <w:szCs w:val="20"/>
        </w:rPr>
        <w:t>Descripción de</w:t>
      </w:r>
      <w:r>
        <w:rPr>
          <w:rFonts w:cs="Times New Roman"/>
          <w:i/>
          <w:szCs w:val="20"/>
        </w:rPr>
        <w:t xml:space="preserve"> la población vulnerable</w:t>
      </w:r>
      <w:r w:rsidR="00727C0C">
        <w:rPr>
          <w:rFonts w:cs="Times New Roman"/>
          <w:i/>
          <w:szCs w:val="20"/>
        </w:rPr>
        <w:t xml:space="preserve"> y del proceso de consentimiento informado específico. Descripción de la responsabilidad </w:t>
      </w:r>
      <w:r w:rsidR="00C56240">
        <w:rPr>
          <w:rFonts w:cs="Times New Roman"/>
          <w:i/>
          <w:szCs w:val="20"/>
        </w:rPr>
        <w:t>específica</w:t>
      </w:r>
      <w:r w:rsidR="00727C0C">
        <w:rPr>
          <w:rFonts w:cs="Times New Roman"/>
          <w:i/>
          <w:szCs w:val="20"/>
        </w:rPr>
        <w:t xml:space="preserve"> del CE.</w:t>
      </w:r>
    </w:p>
    <w:p w14:paraId="293E7DEA" w14:textId="77777777" w:rsidR="00D32CA4" w:rsidRPr="00D32CA4" w:rsidRDefault="00D32CA4" w:rsidP="00D32CA4"/>
    <w:p w14:paraId="6C061A33" w14:textId="3F5C29AE" w:rsidR="000B3DF8" w:rsidRPr="00C06C6B" w:rsidRDefault="000B3DF8" w:rsidP="00C06C6B">
      <w:pPr>
        <w:pStyle w:val="Ttulo2"/>
        <w:numPr>
          <w:ilvl w:val="1"/>
          <w:numId w:val="3"/>
        </w:numPr>
        <w:rPr>
          <w:rFonts w:cs="Times New Roman"/>
          <w:b w:val="0"/>
          <w:bCs w:val="0"/>
          <w:szCs w:val="20"/>
        </w:rPr>
      </w:pPr>
      <w:bookmarkStart w:id="770" w:name="_Toc213054997"/>
      <w:r w:rsidRPr="00C06C6B">
        <w:rPr>
          <w:rFonts w:cs="Times New Roman"/>
          <w:szCs w:val="20"/>
        </w:rPr>
        <w:t>Confidencialidad y protección de datos</w:t>
      </w:r>
      <w:bookmarkEnd w:id="769"/>
      <w:bookmarkEnd w:id="770"/>
    </w:p>
    <w:p w14:paraId="38422999" w14:textId="462AD0EB" w:rsidR="000B3DF8" w:rsidRPr="004820A8" w:rsidRDefault="000B3DF8" w:rsidP="006E3FF9">
      <w:pPr>
        <w:keepNext/>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C06C6B">
        <w:rPr>
          <w:rFonts w:cs="Times New Roman"/>
          <w:i/>
          <w:szCs w:val="20"/>
        </w:rPr>
        <w:t>NOTA</w:t>
      </w:r>
      <w:r w:rsidR="006E3FF9" w:rsidRPr="00C06C6B">
        <w:rPr>
          <w:rFonts w:cs="Times New Roman"/>
          <w:i/>
          <w:szCs w:val="20"/>
        </w:rPr>
        <w:t xml:space="preserve">. </w:t>
      </w:r>
      <w:r w:rsidRPr="00C06C6B">
        <w:rPr>
          <w:rFonts w:cs="Times New Roman"/>
          <w:i/>
          <w:szCs w:val="20"/>
        </w:rPr>
        <w:t xml:space="preserve">Descripción del manejo de datos personales y declaración de cumplimiento de la </w:t>
      </w:r>
      <w:r w:rsidRPr="004820A8">
        <w:rPr>
          <w:rFonts w:cs="Times New Roman"/>
          <w:i/>
          <w:szCs w:val="20"/>
        </w:rPr>
        <w:t>normativa aplicable.</w:t>
      </w:r>
    </w:p>
    <w:p w14:paraId="5D42A168" w14:textId="619C3664" w:rsidR="000B3DF8" w:rsidRPr="009D66AE" w:rsidRDefault="006E3FF9" w:rsidP="009D66AE">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4820A8">
        <w:rPr>
          <w:rFonts w:cs="Times New Roman"/>
          <w:i/>
          <w:szCs w:val="20"/>
        </w:rPr>
        <w:t>Si procede, explicitar el cumplimento de las normas de recogida, almacenamiento y uso futuro de muestras biológicas (RD 1716/2011 por el que se regulan los biobancos y el tratamiento de muestras biológicas, artículo 3d).</w:t>
      </w:r>
    </w:p>
    <w:p w14:paraId="6036EFEA" w14:textId="77777777" w:rsidR="000B3DF8" w:rsidRPr="00D5562A" w:rsidRDefault="000B3DF8" w:rsidP="00D5562A">
      <w:pPr>
        <w:pStyle w:val="Default"/>
        <w:spacing w:after="120" w:line="360" w:lineRule="auto"/>
        <w:jc w:val="both"/>
        <w:rPr>
          <w:rFonts w:ascii="Times New Roman" w:hAnsi="Times New Roman" w:cs="Times New Roman"/>
          <w:sz w:val="20"/>
          <w:szCs w:val="20"/>
        </w:rPr>
      </w:pPr>
      <w:r w:rsidRPr="00D5562A">
        <w:rPr>
          <w:rFonts w:ascii="Times New Roman" w:hAnsi="Times New Roman" w:cs="Times New Roman"/>
          <w:sz w:val="20"/>
          <w:szCs w:val="20"/>
        </w:rPr>
        <w:t xml:space="preserve">Toda la información recogida será tratada de manera estrictamente confidencial, de acuerdo a la normativa vigente (Reglamento (UE) 2016/679 del Parlamento Europeo y del Consejo, de 27 de abril de 2016 (GDPR), Ley Orgánica 3/2018, de 5 de diciembre, de Protección de Datos Personales y garantía de los derechos digitales Ley 41/2002 de Autonomía del Paciente, Ley 14/1986 General de Sanidad y Ley 14/2007 de Investigación Biomédica). </w:t>
      </w:r>
    </w:p>
    <w:p w14:paraId="0760EBE8" w14:textId="0DC9D557" w:rsidR="000B3DF8" w:rsidRPr="00D5562A" w:rsidRDefault="000B3DF8" w:rsidP="007625EF">
      <w:pPr>
        <w:spacing w:after="120" w:line="360" w:lineRule="auto"/>
        <w:jc w:val="both"/>
        <w:rPr>
          <w:rFonts w:cs="Times New Roman"/>
          <w:szCs w:val="20"/>
        </w:rPr>
      </w:pPr>
      <w:r w:rsidRPr="00D5562A">
        <w:rPr>
          <w:rFonts w:cs="Times New Roman"/>
          <w:szCs w:val="20"/>
        </w:rPr>
        <w:t xml:space="preserve">La confidencialidad de los datos personales de los </w:t>
      </w:r>
      <w:r w:rsidR="00F9076C">
        <w:rPr>
          <w:rFonts w:cs="Times New Roman"/>
          <w:szCs w:val="20"/>
        </w:rPr>
        <w:t>participantes</w:t>
      </w:r>
      <w:r w:rsidRPr="00D5562A">
        <w:rPr>
          <w:rFonts w:cs="Times New Roman"/>
          <w:szCs w:val="20"/>
        </w:rPr>
        <w:t xml:space="preserve"> se mantendrá, aunque sujeta a la necesidad, por parte del monitor, de verificar los datos originales frente a la historia clínica del sujeto. En el cuaderno de recogida de datos electrónico y en toda la correspondencia del estudio figurará tan solo el código del paciente, que consistirá en un número indicativo del centro seguido de un número de tres dígitos que se asignará por orden de inclusión. La correspondencia entre la identidad del paciente y este código será conservada en un documento aparte y custodiada por el equipo investigador. Toda la información revelada por el promotor al investigador será tratada de manera estrictamente confidencial. El investigador solo hará uso de esta información para el estudio que se describe en este protocolo. Se compromete, además, a no revelar dicha información a terceros, salvo a otros colegas o empleados que participen en la ejecución del estudio y que se hallen asimismo vinculados por las obligaciones de confidencialidad.</w:t>
      </w:r>
    </w:p>
    <w:p w14:paraId="2C46DBA1" w14:textId="77777777" w:rsidR="000B3DF8" w:rsidRPr="00D5562A" w:rsidRDefault="000B3DF8" w:rsidP="007625EF">
      <w:pPr>
        <w:adjustRightInd w:val="0"/>
        <w:spacing w:before="120" w:line="360" w:lineRule="auto"/>
        <w:jc w:val="both"/>
        <w:rPr>
          <w:rFonts w:cs="Times New Roman"/>
          <w:szCs w:val="20"/>
        </w:rPr>
      </w:pPr>
      <w:r w:rsidRPr="00D5562A">
        <w:rPr>
          <w:rFonts w:cs="Times New Roman"/>
          <w:szCs w:val="20"/>
        </w:rPr>
        <w:t>Los datos recogidos para el estudio estarán identificados mediante un código y la información contenida en el cuaderno de recogida de datos no incluirá datos identificativos de los participantes ni permitirán revelar su identidad.</w:t>
      </w:r>
    </w:p>
    <w:p w14:paraId="357887FF" w14:textId="30DC8553" w:rsidR="000B3DF8" w:rsidRDefault="000B3DF8" w:rsidP="007625EF">
      <w:pPr>
        <w:adjustRightInd w:val="0"/>
        <w:spacing w:before="120" w:line="360" w:lineRule="auto"/>
        <w:jc w:val="both"/>
        <w:rPr>
          <w:rFonts w:cs="Times New Roman"/>
          <w:szCs w:val="20"/>
        </w:rPr>
      </w:pPr>
      <w:r w:rsidRPr="00D5562A">
        <w:rPr>
          <w:rFonts w:cs="Times New Roman"/>
          <w:szCs w:val="20"/>
        </w:rPr>
        <w:lastRenderedPageBreak/>
        <w:t>El nombre del pa</w:t>
      </w:r>
      <w:r w:rsidR="00047AAD">
        <w:rPr>
          <w:rFonts w:cs="Times New Roman"/>
          <w:szCs w:val="20"/>
        </w:rPr>
        <w:t>rticipante</w:t>
      </w:r>
      <w:r w:rsidRPr="00D5562A">
        <w:rPr>
          <w:rFonts w:cs="Times New Roman"/>
          <w:szCs w:val="20"/>
        </w:rPr>
        <w:t xml:space="preserve"> no aparecerá en ninguna publicación o comunicación de los resultados del estudio.</w:t>
      </w:r>
    </w:p>
    <w:p w14:paraId="10EE4753" w14:textId="55E808A1" w:rsidR="00006F89" w:rsidRPr="004820A8" w:rsidRDefault="00006F89" w:rsidP="00006F89">
      <w:pPr>
        <w:adjustRightInd w:val="0"/>
        <w:spacing w:before="120" w:line="360" w:lineRule="auto"/>
        <w:jc w:val="both"/>
        <w:rPr>
          <w:rFonts w:cs="Times New Roman"/>
          <w:szCs w:val="20"/>
        </w:rPr>
      </w:pPr>
      <w:proofErr w:type="gramStart"/>
      <w:r w:rsidRPr="004820A8">
        <w:rPr>
          <w:rFonts w:cs="Times New Roman"/>
          <w:szCs w:val="20"/>
        </w:rPr>
        <w:t>Se  podría</w:t>
      </w:r>
      <w:proofErr w:type="gramEnd"/>
      <w:r w:rsidRPr="004820A8">
        <w:rPr>
          <w:rFonts w:cs="Times New Roman"/>
          <w:szCs w:val="20"/>
        </w:rPr>
        <w:t xml:space="preserve"> transferir o compartir los datos a otros investigadores dentro o fuera del Espacio Económico Europeo (EEE) aplicando las medidas de seguridad necesarias para la protección de la información.</w:t>
      </w:r>
    </w:p>
    <w:p w14:paraId="41CD758F" w14:textId="392748E9" w:rsidR="00006F89" w:rsidRDefault="00006F89" w:rsidP="00006F89">
      <w:pPr>
        <w:adjustRightInd w:val="0"/>
        <w:spacing w:before="120" w:line="360" w:lineRule="auto"/>
        <w:jc w:val="both"/>
        <w:rPr>
          <w:rFonts w:cs="Times New Roman"/>
          <w:szCs w:val="20"/>
        </w:rPr>
      </w:pPr>
      <w:r w:rsidRPr="004820A8">
        <w:rPr>
          <w:rFonts w:cs="Times New Roman"/>
          <w:szCs w:val="20"/>
        </w:rPr>
        <w:t>Puede que la legislación en algunos de estos países no sea tan estricta como la del Espacio Económico Europeo (EEE). Por lo tanto, para asegurar un nivel de protección apropiado de los datos personales, el promotor se asegurará de que las transferencias de datos respeten los derechos y confidencialidad, conforme a la normativa de protección de datos. Esta previsión únicamente será aplicable en los supuestos de transferencias fuera del EEE ya que, en caso contrario, resultará de aplicación el RGPD por lo que el régimen es idéntico. Todos los destinatarios de datos firmarán/aceptarán un Acuerdo de Transferencia de los Datos o un acuerdo de términos de uso equivalente en el que aceptarán no intentar volver a identificar a las participantes de la investigación.</w:t>
      </w:r>
    </w:p>
    <w:p w14:paraId="2D796EBA" w14:textId="77777777" w:rsidR="004820A8" w:rsidRPr="004820A8" w:rsidRDefault="004820A8" w:rsidP="004820A8">
      <w:pPr>
        <w:pStyle w:val="Ttulo2"/>
        <w:numPr>
          <w:ilvl w:val="1"/>
          <w:numId w:val="3"/>
        </w:numPr>
        <w:rPr>
          <w:rFonts w:cs="Times New Roman"/>
          <w:szCs w:val="20"/>
        </w:rPr>
      </w:pPr>
      <w:bookmarkStart w:id="771" w:name="_Toc213054998"/>
      <w:bookmarkStart w:id="772" w:name="_Toc9855082"/>
      <w:r w:rsidRPr="004820A8">
        <w:rPr>
          <w:rFonts w:cs="Times New Roman"/>
          <w:szCs w:val="20"/>
        </w:rPr>
        <w:t>Uso de Inteligencia artificial.</w:t>
      </w:r>
      <w:bookmarkEnd w:id="771"/>
    </w:p>
    <w:p w14:paraId="377F9C70" w14:textId="77777777" w:rsidR="004820A8" w:rsidRPr="004820A8" w:rsidRDefault="004820A8" w:rsidP="004820A8">
      <w:pPr>
        <w:pBdr>
          <w:top w:val="single" w:sz="4" w:space="1" w:color="auto"/>
          <w:left w:val="single" w:sz="4" w:space="4" w:color="auto"/>
          <w:bottom w:val="single" w:sz="4" w:space="1" w:color="auto"/>
          <w:right w:val="single" w:sz="4" w:space="4" w:color="auto"/>
        </w:pBdr>
        <w:tabs>
          <w:tab w:val="left" w:pos="433"/>
        </w:tabs>
        <w:spacing w:before="60"/>
        <w:ind w:left="567" w:right="125"/>
        <w:rPr>
          <w:i/>
          <w:iCs/>
        </w:rPr>
      </w:pPr>
      <w:r w:rsidRPr="004820A8">
        <w:rPr>
          <w:i/>
          <w:iCs/>
        </w:rPr>
        <w:t>NOTA: Cuando el producto sanitario incorpore sistemas de inteligencia artificial (IA), o cuando se emplea IA en el entorno del ensayo clínico (por ejemplo, para análisis de datos, apoyo diagnóstico o monitorización), deben tenerse en cuenta las siguientes consideraciones éticas:</w:t>
      </w:r>
    </w:p>
    <w:p w14:paraId="35A1575E" w14:textId="77777777" w:rsidR="004820A8" w:rsidRPr="004820A8" w:rsidRDefault="004820A8" w:rsidP="004820A8">
      <w:pPr>
        <w:pBdr>
          <w:top w:val="single" w:sz="4" w:space="1" w:color="auto"/>
          <w:left w:val="single" w:sz="4" w:space="4" w:color="auto"/>
          <w:bottom w:val="single" w:sz="4" w:space="1" w:color="auto"/>
          <w:right w:val="single" w:sz="4" w:space="4" w:color="auto"/>
        </w:pBdr>
        <w:tabs>
          <w:tab w:val="left" w:pos="433"/>
        </w:tabs>
        <w:spacing w:before="60"/>
        <w:ind w:left="567" w:right="125"/>
        <w:rPr>
          <w:i/>
          <w:iCs/>
        </w:rPr>
      </w:pPr>
      <w:r w:rsidRPr="004820A8">
        <w:rPr>
          <w:i/>
          <w:iCs/>
        </w:rPr>
        <w:t xml:space="preserve">Transparencia y </w:t>
      </w:r>
      <w:proofErr w:type="spellStart"/>
      <w:r w:rsidRPr="004820A8">
        <w:rPr>
          <w:i/>
          <w:iCs/>
        </w:rPr>
        <w:t>explicabilidad</w:t>
      </w:r>
      <w:proofErr w:type="spellEnd"/>
      <w:r w:rsidRPr="004820A8">
        <w:rPr>
          <w:i/>
          <w:iCs/>
        </w:rPr>
        <w:t xml:space="preserve">: Explicar claramente el funcionamiento, finalidad </w:t>
      </w:r>
      <w:proofErr w:type="spellStart"/>
      <w:r w:rsidRPr="004820A8">
        <w:rPr>
          <w:i/>
          <w:iCs/>
        </w:rPr>
        <w:t>y</w:t>
      </w:r>
      <w:proofErr w:type="spellEnd"/>
      <w:r w:rsidRPr="004820A8">
        <w:rPr>
          <w:i/>
          <w:iCs/>
        </w:rPr>
        <w:t xml:space="preserve"> implicaciones clínicas del sistema de IA.</w:t>
      </w:r>
    </w:p>
    <w:p w14:paraId="09A19375" w14:textId="77777777" w:rsidR="004820A8" w:rsidRPr="004820A8" w:rsidRDefault="004820A8" w:rsidP="004820A8">
      <w:pPr>
        <w:pBdr>
          <w:top w:val="single" w:sz="4" w:space="1" w:color="auto"/>
          <w:left w:val="single" w:sz="4" w:space="4" w:color="auto"/>
          <w:bottom w:val="single" w:sz="4" w:space="1" w:color="auto"/>
          <w:right w:val="single" w:sz="4" w:space="4" w:color="auto"/>
        </w:pBdr>
        <w:tabs>
          <w:tab w:val="left" w:pos="433"/>
        </w:tabs>
        <w:spacing w:before="60"/>
        <w:ind w:left="567" w:right="125"/>
        <w:rPr>
          <w:i/>
          <w:iCs/>
        </w:rPr>
      </w:pPr>
      <w:r w:rsidRPr="004820A8">
        <w:rPr>
          <w:i/>
          <w:iCs/>
        </w:rPr>
        <w:t>Consentimiento informado especifico: Incluir información específica sobre el uso de IA en la hoja de información al paciente.</w:t>
      </w:r>
    </w:p>
    <w:p w14:paraId="16A2AEF9" w14:textId="77777777" w:rsidR="004820A8" w:rsidRPr="004820A8" w:rsidRDefault="004820A8" w:rsidP="004820A8">
      <w:pPr>
        <w:pBdr>
          <w:top w:val="single" w:sz="4" w:space="1" w:color="auto"/>
          <w:left w:val="single" w:sz="4" w:space="4" w:color="auto"/>
          <w:bottom w:val="single" w:sz="4" w:space="1" w:color="auto"/>
          <w:right w:val="single" w:sz="4" w:space="4" w:color="auto"/>
        </w:pBdr>
        <w:tabs>
          <w:tab w:val="left" w:pos="433"/>
        </w:tabs>
        <w:spacing w:before="60"/>
        <w:ind w:left="567" w:right="125"/>
        <w:rPr>
          <w:i/>
          <w:iCs/>
        </w:rPr>
      </w:pPr>
      <w:r w:rsidRPr="004820A8">
        <w:rPr>
          <w:i/>
          <w:iCs/>
        </w:rPr>
        <w:t>No discriminación y Equidad: Garantizar que el sistema no introduce sesgos que afecten a grupos vulnerables.</w:t>
      </w:r>
    </w:p>
    <w:p w14:paraId="7A1F3429" w14:textId="77777777" w:rsidR="004820A8" w:rsidRPr="004820A8" w:rsidRDefault="004820A8" w:rsidP="004820A8">
      <w:pPr>
        <w:pBdr>
          <w:top w:val="single" w:sz="4" w:space="1" w:color="auto"/>
          <w:left w:val="single" w:sz="4" w:space="4" w:color="auto"/>
          <w:bottom w:val="single" w:sz="4" w:space="1" w:color="auto"/>
          <w:right w:val="single" w:sz="4" w:space="4" w:color="auto"/>
        </w:pBdr>
        <w:tabs>
          <w:tab w:val="left" w:pos="433"/>
        </w:tabs>
        <w:spacing w:before="60"/>
        <w:ind w:left="567" w:right="125"/>
        <w:rPr>
          <w:i/>
          <w:iCs/>
        </w:rPr>
      </w:pPr>
      <w:r w:rsidRPr="004820A8">
        <w:rPr>
          <w:i/>
          <w:iCs/>
        </w:rPr>
        <w:t>Supervisión humana: Las decisiones clínicas derivadas del uso de IA deben estar supervisadas por profesionales sanitarios.</w:t>
      </w:r>
    </w:p>
    <w:p w14:paraId="1A210175" w14:textId="77777777" w:rsidR="004820A8" w:rsidRPr="004820A8" w:rsidRDefault="004820A8" w:rsidP="004820A8">
      <w:pPr>
        <w:pBdr>
          <w:top w:val="single" w:sz="4" w:space="1" w:color="auto"/>
          <w:left w:val="single" w:sz="4" w:space="4" w:color="auto"/>
          <w:bottom w:val="single" w:sz="4" w:space="1" w:color="auto"/>
          <w:right w:val="single" w:sz="4" w:space="4" w:color="auto"/>
        </w:pBdr>
        <w:tabs>
          <w:tab w:val="left" w:pos="433"/>
        </w:tabs>
        <w:spacing w:before="60"/>
        <w:ind w:left="567" w:right="125"/>
        <w:rPr>
          <w:i/>
          <w:iCs/>
        </w:rPr>
      </w:pPr>
      <w:r w:rsidRPr="004820A8">
        <w:rPr>
          <w:i/>
          <w:iCs/>
        </w:rPr>
        <w:t>Protección de datos: Cumplir con el RGPD y la LOPDGDD, incluyendo la realización de una EIPD si se tratan datos sensibles.</w:t>
      </w:r>
    </w:p>
    <w:p w14:paraId="7F41A304" w14:textId="77777777" w:rsidR="004820A8" w:rsidRPr="004820A8" w:rsidRDefault="004820A8" w:rsidP="004820A8">
      <w:pPr>
        <w:pBdr>
          <w:top w:val="single" w:sz="4" w:space="1" w:color="auto"/>
          <w:left w:val="single" w:sz="4" w:space="4" w:color="auto"/>
          <w:bottom w:val="single" w:sz="4" w:space="1" w:color="auto"/>
          <w:right w:val="single" w:sz="4" w:space="4" w:color="auto"/>
        </w:pBdr>
        <w:tabs>
          <w:tab w:val="left" w:pos="433"/>
        </w:tabs>
        <w:spacing w:before="60"/>
        <w:ind w:left="567" w:right="125"/>
        <w:rPr>
          <w:i/>
          <w:iCs/>
        </w:rPr>
      </w:pPr>
      <w:r w:rsidRPr="004820A8">
        <w:rPr>
          <w:i/>
          <w:iCs/>
        </w:rPr>
        <w:t>Responsabilidad y trazabilidad: Definir claramente quién es responsable del sistema de IA y documentar la trazabilidad de sus decisiones.</w:t>
      </w:r>
    </w:p>
    <w:p w14:paraId="1417D587" w14:textId="77777777" w:rsidR="004820A8" w:rsidRPr="004820A8" w:rsidRDefault="004820A8" w:rsidP="004820A8">
      <w:pPr>
        <w:pBdr>
          <w:top w:val="single" w:sz="4" w:space="1" w:color="auto"/>
          <w:left w:val="single" w:sz="4" w:space="4" w:color="auto"/>
          <w:bottom w:val="single" w:sz="4" w:space="1" w:color="auto"/>
          <w:right w:val="single" w:sz="4" w:space="4" w:color="auto"/>
        </w:pBdr>
        <w:tabs>
          <w:tab w:val="left" w:pos="433"/>
        </w:tabs>
        <w:spacing w:before="60"/>
        <w:ind w:left="567" w:right="125"/>
        <w:rPr>
          <w:i/>
          <w:iCs/>
        </w:rPr>
      </w:pPr>
      <w:r w:rsidRPr="004820A8">
        <w:rPr>
          <w:i/>
          <w:iCs/>
        </w:rPr>
        <w:t>Cumplimiento normativo: Si la IA es de alto riesgo según el IA ACT, cumplir con los requisitos de evaluación, registro y supervisión.</w:t>
      </w:r>
    </w:p>
    <w:p w14:paraId="75DE83C6" w14:textId="77777777" w:rsidR="004820A8" w:rsidRPr="004820A8" w:rsidRDefault="004820A8" w:rsidP="004820A8"/>
    <w:p w14:paraId="5E147D41" w14:textId="52C54B17" w:rsidR="00C06C6B" w:rsidRPr="00C06C6B" w:rsidRDefault="00C06C6B" w:rsidP="00C06C6B">
      <w:pPr>
        <w:pStyle w:val="Ttulo2"/>
        <w:numPr>
          <w:ilvl w:val="1"/>
          <w:numId w:val="3"/>
        </w:numPr>
        <w:rPr>
          <w:rFonts w:cs="Times New Roman"/>
          <w:b w:val="0"/>
          <w:bCs w:val="0"/>
          <w:szCs w:val="20"/>
        </w:rPr>
      </w:pPr>
      <w:bookmarkStart w:id="773" w:name="_Toc213054999"/>
      <w:r w:rsidRPr="00C06C6B">
        <w:rPr>
          <w:rFonts w:cs="Times New Roman"/>
          <w:szCs w:val="20"/>
        </w:rPr>
        <w:t>Seguro</w:t>
      </w:r>
      <w:bookmarkEnd w:id="772"/>
      <w:bookmarkEnd w:id="773"/>
    </w:p>
    <w:p w14:paraId="0E80CF4A" w14:textId="0E863896" w:rsidR="00C06C6B" w:rsidRPr="00C06C6B" w:rsidRDefault="00C06C6B" w:rsidP="00C06C6B">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C06C6B">
        <w:rPr>
          <w:rFonts w:cs="Times New Roman"/>
          <w:i/>
          <w:szCs w:val="20"/>
        </w:rPr>
        <w:t>NOTA</w:t>
      </w:r>
      <w:r>
        <w:rPr>
          <w:rFonts w:cs="Times New Roman"/>
          <w:i/>
          <w:szCs w:val="20"/>
        </w:rPr>
        <w:t xml:space="preserve">. </w:t>
      </w:r>
      <w:r w:rsidRPr="00C06C6B">
        <w:rPr>
          <w:rFonts w:cs="Times New Roman"/>
          <w:i/>
          <w:szCs w:val="20"/>
        </w:rPr>
        <w:t>Especificar que se cuenta con una póliza de seguro</w:t>
      </w:r>
      <w:r w:rsidR="00C50982">
        <w:rPr>
          <w:rFonts w:cs="Times New Roman"/>
          <w:i/>
          <w:szCs w:val="20"/>
        </w:rPr>
        <w:t>, si procede</w:t>
      </w:r>
      <w:r w:rsidRPr="00C06C6B">
        <w:rPr>
          <w:rFonts w:cs="Times New Roman"/>
          <w:i/>
          <w:szCs w:val="20"/>
        </w:rPr>
        <w:t xml:space="preserve">. </w:t>
      </w:r>
    </w:p>
    <w:p w14:paraId="2A08314F" w14:textId="77777777" w:rsidR="00F6096C" w:rsidRDefault="00C06C6B" w:rsidP="00F6096C">
      <w:pPr>
        <w:spacing w:before="120" w:line="360" w:lineRule="auto"/>
        <w:jc w:val="both"/>
        <w:rPr>
          <w:rFonts w:ascii="Verdana" w:hAnsi="Verdana" w:cs="Arial"/>
          <w:sz w:val="18"/>
          <w:szCs w:val="18"/>
        </w:rPr>
      </w:pPr>
      <w:bookmarkStart w:id="774" w:name="_Toc268185247"/>
      <w:bookmarkStart w:id="775" w:name="_Toc268185560"/>
      <w:r w:rsidRPr="00C06C6B">
        <w:rPr>
          <w:rFonts w:cs="Times New Roman"/>
          <w:szCs w:val="20"/>
        </w:rPr>
        <w:t>El promotor contratará una póliza de seguro de responsabilidad civil para todos los pa</w:t>
      </w:r>
      <w:r>
        <w:rPr>
          <w:rFonts w:cs="Times New Roman"/>
          <w:szCs w:val="20"/>
        </w:rPr>
        <w:t xml:space="preserve">rticipantes </w:t>
      </w:r>
      <w:r w:rsidRPr="00C06C6B">
        <w:rPr>
          <w:rFonts w:cs="Times New Roman"/>
          <w:szCs w:val="20"/>
        </w:rPr>
        <w:t>que han dado su consentimiento para el estudio clínico. Esta cobertura está diseñada para el caso de que se produzca un fallecimiento, lesión física o daño para la salud, durante la ejecución del estudio clínico</w:t>
      </w:r>
      <w:r w:rsidRPr="00D54DF6">
        <w:rPr>
          <w:rFonts w:ascii="Verdana" w:hAnsi="Verdana" w:cs="Arial"/>
          <w:sz w:val="18"/>
          <w:szCs w:val="18"/>
        </w:rPr>
        <w:t>.</w:t>
      </w:r>
      <w:bookmarkEnd w:id="774"/>
      <w:bookmarkEnd w:id="775"/>
    </w:p>
    <w:p w14:paraId="586F5830" w14:textId="77777777" w:rsidR="00F6096C" w:rsidRPr="000F4D8B" w:rsidRDefault="00F6096C" w:rsidP="00F6096C">
      <w:pPr>
        <w:spacing w:before="120" w:line="360" w:lineRule="auto"/>
        <w:jc w:val="both"/>
      </w:pPr>
      <w:r w:rsidRPr="000F4D8B">
        <w:lastRenderedPageBreak/>
        <w:t>Serán objeto de resarcimiento todos los gastos derivados del menoscabo en la salud o estado físico de la persona sometida a la investigación clínica, así como los perjuicios económicos que se deriven directamente de dicho menoscabo, siempre que este no sea inherente a la patología objeto de estudio o a la evolución propia de su enfermedad como consecuencia de la ineficacia del tratamiento.</w:t>
      </w:r>
    </w:p>
    <w:p w14:paraId="1696A7AB" w14:textId="429700F4" w:rsidR="00F6096C" w:rsidRPr="000F4D8B" w:rsidRDefault="00F6096C" w:rsidP="00F6096C">
      <w:pPr>
        <w:spacing w:before="120" w:line="360" w:lineRule="auto"/>
        <w:jc w:val="both"/>
        <w:rPr>
          <w:rFonts w:ascii="Verdana" w:hAnsi="Verdana" w:cs="Arial"/>
          <w:sz w:val="18"/>
          <w:szCs w:val="18"/>
        </w:rPr>
      </w:pPr>
      <w:r w:rsidRPr="000F4D8B">
        <w:t>El importe mínimo que se garantizará en concepto de responsabilidad será de 250.000 euros por persona sometida a la investigación clínica, pudiendo ser percibido en forma de indemnización a tanto alzado o de renta equivalente al mismo capital. Podrá establecerse un capital asegurado máximo o importe máximo de la garantía financiera por la investigación clínica y anualidad de 2.500.000 euros.</w:t>
      </w:r>
    </w:p>
    <w:p w14:paraId="370157EC" w14:textId="77777777" w:rsidR="00F6096C" w:rsidRDefault="00F6096C" w:rsidP="003C4A5B">
      <w:pPr>
        <w:spacing w:before="120" w:line="360" w:lineRule="auto"/>
        <w:jc w:val="both"/>
        <w:rPr>
          <w:rFonts w:ascii="Verdana" w:hAnsi="Verdana" w:cs="Arial"/>
          <w:sz w:val="18"/>
          <w:szCs w:val="18"/>
        </w:rPr>
      </w:pPr>
    </w:p>
    <w:p w14:paraId="4996B98C" w14:textId="77777777" w:rsidR="00F6096C" w:rsidRPr="00B7377A" w:rsidRDefault="00F6096C" w:rsidP="003C4A5B">
      <w:pPr>
        <w:spacing w:before="120" w:line="360" w:lineRule="auto"/>
        <w:jc w:val="both"/>
        <w:rPr>
          <w:rFonts w:ascii="Verdana" w:hAnsi="Verdana" w:cs="Arial"/>
          <w:sz w:val="18"/>
          <w:szCs w:val="18"/>
        </w:rPr>
      </w:pPr>
    </w:p>
    <w:p w14:paraId="63DD1B5F" w14:textId="7E830F7C" w:rsidR="003C4A5B" w:rsidRPr="00D2393C" w:rsidRDefault="003C4A5B" w:rsidP="007B353F">
      <w:pPr>
        <w:pStyle w:val="Ttulo1"/>
      </w:pPr>
      <w:bookmarkStart w:id="776" w:name="_Toc9855083"/>
      <w:bookmarkStart w:id="777" w:name="_Toc213055000"/>
      <w:r w:rsidRPr="003A04E2">
        <w:t>Financiación</w:t>
      </w:r>
      <w:bookmarkEnd w:id="776"/>
      <w:bookmarkEnd w:id="777"/>
      <w:r w:rsidRPr="003A04E2">
        <w:t xml:space="preserve"> </w:t>
      </w:r>
    </w:p>
    <w:p w14:paraId="14DCA633" w14:textId="2D88A05F" w:rsidR="003C4A5B" w:rsidRPr="003A04E2" w:rsidRDefault="003C4A5B" w:rsidP="00D2393C">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3A04E2">
        <w:rPr>
          <w:rFonts w:cs="Times New Roman"/>
          <w:i/>
          <w:szCs w:val="20"/>
        </w:rPr>
        <w:t>NOTA</w:t>
      </w:r>
      <w:r w:rsidR="00D2393C">
        <w:rPr>
          <w:rFonts w:cs="Times New Roman"/>
          <w:i/>
          <w:szCs w:val="20"/>
        </w:rPr>
        <w:t xml:space="preserve">. </w:t>
      </w:r>
      <w:r w:rsidRPr="003A04E2">
        <w:rPr>
          <w:rFonts w:cs="Times New Roman"/>
          <w:i/>
          <w:szCs w:val="20"/>
        </w:rPr>
        <w:t>Especificar fuentes y tipo de apoyo financiero, material o de otra índole.</w:t>
      </w:r>
    </w:p>
    <w:p w14:paraId="6FE0BB21" w14:textId="77777777" w:rsidR="003C4A5B" w:rsidRPr="003A04E2" w:rsidRDefault="003C4A5B" w:rsidP="003C4A5B">
      <w:pPr>
        <w:tabs>
          <w:tab w:val="left" w:pos="426"/>
        </w:tabs>
        <w:spacing w:before="120"/>
        <w:rPr>
          <w:rFonts w:cs="Times New Roman"/>
          <w:sz w:val="18"/>
          <w:szCs w:val="18"/>
        </w:rPr>
      </w:pPr>
    </w:p>
    <w:p w14:paraId="611545D3" w14:textId="692D75E0" w:rsidR="003C4A5B" w:rsidRPr="00D2393C" w:rsidRDefault="003C4A5B" w:rsidP="007B353F">
      <w:pPr>
        <w:pStyle w:val="Ttulo1"/>
      </w:pPr>
      <w:bookmarkStart w:id="778" w:name="_Toc9855084"/>
      <w:bookmarkStart w:id="779" w:name="_Toc213055001"/>
      <w:r w:rsidRPr="003A04E2">
        <w:t>Informes informe final</w:t>
      </w:r>
      <w:bookmarkEnd w:id="778"/>
      <w:bookmarkEnd w:id="779"/>
    </w:p>
    <w:p w14:paraId="7F537A91" w14:textId="58C353DA" w:rsidR="003C4A5B" w:rsidRPr="003A04E2" w:rsidRDefault="003C4A5B" w:rsidP="007A5668">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3A04E2">
        <w:rPr>
          <w:rFonts w:cs="Times New Roman"/>
          <w:i/>
          <w:szCs w:val="20"/>
        </w:rPr>
        <w:t>NOTA</w:t>
      </w:r>
      <w:r w:rsidR="00D2393C">
        <w:rPr>
          <w:rFonts w:cs="Times New Roman"/>
          <w:i/>
          <w:szCs w:val="20"/>
        </w:rPr>
        <w:t xml:space="preserve">. </w:t>
      </w:r>
      <w:r w:rsidRPr="003A04E2">
        <w:rPr>
          <w:rFonts w:cs="Times New Roman"/>
          <w:i/>
          <w:szCs w:val="20"/>
        </w:rPr>
        <w:t>Los informes deben aju</w:t>
      </w:r>
      <w:r w:rsidRPr="00A15782">
        <w:rPr>
          <w:rFonts w:cs="Times New Roman"/>
          <w:i/>
          <w:szCs w:val="20"/>
        </w:rPr>
        <w:t xml:space="preserve">starse al formato y contenido propuesto por </w:t>
      </w:r>
      <w:r w:rsidR="00254B43" w:rsidRPr="00A15782">
        <w:rPr>
          <w:rFonts w:cs="Times New Roman"/>
          <w:i/>
          <w:szCs w:val="20"/>
        </w:rPr>
        <w:t>el reglamento</w:t>
      </w:r>
      <w:r w:rsidR="00A15782" w:rsidRPr="00A15782">
        <w:rPr>
          <w:rFonts w:cs="Times New Roman"/>
          <w:i/>
          <w:szCs w:val="20"/>
        </w:rPr>
        <w:t xml:space="preserve"> </w:t>
      </w:r>
      <w:r w:rsidR="00AB7A94" w:rsidRPr="00A15782">
        <w:rPr>
          <w:rFonts w:cs="Times New Roman"/>
          <w:i/>
          <w:szCs w:val="20"/>
        </w:rPr>
        <w:t>2017/</w:t>
      </w:r>
      <w:r w:rsidR="00254B43" w:rsidRPr="00A15782">
        <w:rPr>
          <w:rFonts w:cs="Times New Roman"/>
          <w:i/>
          <w:szCs w:val="20"/>
        </w:rPr>
        <w:t xml:space="preserve">745 y </w:t>
      </w:r>
      <w:r w:rsidRPr="00A15782">
        <w:rPr>
          <w:rFonts w:cs="Times New Roman"/>
          <w:i/>
          <w:szCs w:val="20"/>
        </w:rPr>
        <w:t>la norma técnica ISO 14155.</w:t>
      </w:r>
      <w:r w:rsidRPr="003A04E2">
        <w:rPr>
          <w:rFonts w:cs="Times New Roman"/>
          <w:i/>
          <w:szCs w:val="20"/>
        </w:rPr>
        <w:t xml:space="preserve"> </w:t>
      </w:r>
    </w:p>
    <w:p w14:paraId="54DAB729" w14:textId="77777777" w:rsidR="003C4A5B" w:rsidRPr="003A04E2" w:rsidRDefault="003C4A5B" w:rsidP="003C4A5B">
      <w:pPr>
        <w:spacing w:before="120" w:line="360" w:lineRule="auto"/>
        <w:jc w:val="both"/>
        <w:rPr>
          <w:rFonts w:cs="Times New Roman"/>
          <w:sz w:val="18"/>
          <w:szCs w:val="18"/>
        </w:rPr>
      </w:pPr>
    </w:p>
    <w:p w14:paraId="7580D648" w14:textId="3DAEABDD" w:rsidR="00CC0DA7" w:rsidRPr="00D2393C" w:rsidRDefault="00CC0DA7" w:rsidP="007B353F">
      <w:pPr>
        <w:pStyle w:val="Ttulo1"/>
      </w:pPr>
      <w:bookmarkStart w:id="780" w:name="_Toc9855085"/>
      <w:bookmarkStart w:id="781" w:name="_Toc213055002"/>
      <w:r w:rsidRPr="00CC0DA7">
        <w:t>Política de publicación</w:t>
      </w:r>
      <w:bookmarkEnd w:id="780"/>
      <w:bookmarkEnd w:id="781"/>
    </w:p>
    <w:p w14:paraId="00F5D062" w14:textId="58CDBF02" w:rsidR="00CC0DA7" w:rsidRPr="00CC0DA7" w:rsidRDefault="00CC0DA7" w:rsidP="00D2393C">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CC0DA7">
        <w:rPr>
          <w:rFonts w:cs="Times New Roman"/>
          <w:i/>
          <w:szCs w:val="20"/>
        </w:rPr>
        <w:t>NOTA</w:t>
      </w:r>
      <w:r w:rsidR="00D2393C">
        <w:rPr>
          <w:rFonts w:cs="Times New Roman"/>
          <w:i/>
          <w:szCs w:val="20"/>
        </w:rPr>
        <w:t xml:space="preserve">. </w:t>
      </w:r>
      <w:r w:rsidRPr="00CC0DA7">
        <w:rPr>
          <w:rFonts w:cs="Times New Roman"/>
          <w:i/>
          <w:szCs w:val="20"/>
        </w:rPr>
        <w:t>Especificar la política de publicación y los criterios de autoría.</w:t>
      </w:r>
    </w:p>
    <w:p w14:paraId="7147ED01" w14:textId="06A0B3A4" w:rsidR="00CC0DA7" w:rsidRPr="00CC0DA7" w:rsidRDefault="00CC0DA7" w:rsidP="00CC0DA7">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CC0DA7">
        <w:rPr>
          <w:rFonts w:cs="Times New Roman"/>
          <w:i/>
          <w:szCs w:val="20"/>
        </w:rPr>
        <w:t xml:space="preserve">Debe constar el compromiso expreso del promotor de publicar los resultados del </w:t>
      </w:r>
      <w:r>
        <w:rPr>
          <w:rFonts w:cs="Times New Roman"/>
          <w:i/>
          <w:szCs w:val="20"/>
        </w:rPr>
        <w:t>estudi</w:t>
      </w:r>
      <w:r w:rsidRPr="00CC0DA7">
        <w:rPr>
          <w:rFonts w:cs="Times New Roman"/>
          <w:i/>
          <w:szCs w:val="20"/>
        </w:rPr>
        <w:t>o tanto si fueran positivos como si fueran negativos.</w:t>
      </w:r>
    </w:p>
    <w:p w14:paraId="03F9022A" w14:textId="77777777" w:rsidR="0061080B" w:rsidRDefault="0061080B" w:rsidP="0098712B">
      <w:pPr>
        <w:tabs>
          <w:tab w:val="left" w:pos="3301"/>
        </w:tabs>
        <w:rPr>
          <w:rFonts w:cs="Times New Roman"/>
          <w:szCs w:val="20"/>
        </w:rPr>
      </w:pPr>
    </w:p>
    <w:p w14:paraId="070BCBE7" w14:textId="27EC25B8" w:rsidR="00E510D6" w:rsidRPr="00333B94" w:rsidRDefault="00E510D6" w:rsidP="007B353F">
      <w:pPr>
        <w:pStyle w:val="Ttulo1"/>
      </w:pPr>
      <w:bookmarkStart w:id="782" w:name="_Toc9855086"/>
      <w:bookmarkStart w:id="783" w:name="_Toc213055003"/>
      <w:r w:rsidRPr="00E510D6">
        <w:t>Bibliografía</w:t>
      </w:r>
      <w:bookmarkEnd w:id="782"/>
      <w:bookmarkEnd w:id="783"/>
    </w:p>
    <w:p w14:paraId="3517717C" w14:textId="12A66A51" w:rsidR="00E510D6" w:rsidRPr="00E510D6" w:rsidRDefault="00E510D6" w:rsidP="00D2393C">
      <w:pPr>
        <w:pBdr>
          <w:top w:val="single" w:sz="4" w:space="1" w:color="auto"/>
          <w:left w:val="single" w:sz="4" w:space="4" w:color="auto"/>
          <w:bottom w:val="single" w:sz="4" w:space="1" w:color="auto"/>
          <w:right w:val="single" w:sz="4" w:space="4" w:color="auto"/>
        </w:pBdr>
        <w:tabs>
          <w:tab w:val="left" w:pos="433"/>
        </w:tabs>
        <w:spacing w:before="60"/>
        <w:ind w:left="567" w:right="125"/>
        <w:rPr>
          <w:rFonts w:cs="Times New Roman"/>
          <w:i/>
          <w:szCs w:val="20"/>
        </w:rPr>
      </w:pPr>
      <w:r w:rsidRPr="00E510D6">
        <w:rPr>
          <w:rFonts w:cs="Times New Roman"/>
          <w:i/>
          <w:szCs w:val="20"/>
        </w:rPr>
        <w:t>NOTA</w:t>
      </w:r>
      <w:r w:rsidR="00D2393C">
        <w:rPr>
          <w:rFonts w:cs="Times New Roman"/>
          <w:i/>
          <w:szCs w:val="20"/>
        </w:rPr>
        <w:t xml:space="preserve">. </w:t>
      </w:r>
      <w:r w:rsidRPr="00E510D6">
        <w:rPr>
          <w:rFonts w:cs="Times New Roman"/>
          <w:i/>
          <w:szCs w:val="20"/>
        </w:rPr>
        <w:t>Detallar todas las referenciar bibliográficas citadas en el documento.</w:t>
      </w:r>
    </w:p>
    <w:p w14:paraId="567C1864" w14:textId="77777777" w:rsidR="00E510D6" w:rsidRDefault="00E510D6" w:rsidP="0098712B">
      <w:pPr>
        <w:tabs>
          <w:tab w:val="left" w:pos="3301"/>
        </w:tabs>
        <w:rPr>
          <w:rFonts w:cs="Times New Roman"/>
          <w:szCs w:val="20"/>
        </w:rPr>
      </w:pPr>
    </w:p>
    <w:p w14:paraId="29E3314A" w14:textId="1A58A1AF" w:rsidR="00846AC1" w:rsidRPr="00333B94" w:rsidRDefault="00846AC1" w:rsidP="007B353F">
      <w:pPr>
        <w:pStyle w:val="Ttulo1"/>
      </w:pPr>
      <w:bookmarkStart w:id="784" w:name="_Toc9855087"/>
      <w:bookmarkStart w:id="785" w:name="_Toc213055004"/>
      <w:r w:rsidRPr="00846AC1">
        <w:t>Anexos</w:t>
      </w:r>
      <w:bookmarkEnd w:id="784"/>
      <w:bookmarkEnd w:id="785"/>
    </w:p>
    <w:p w14:paraId="2BA4EF6D" w14:textId="28A88031" w:rsidR="00846AC1" w:rsidRPr="00846AC1" w:rsidRDefault="00846AC1" w:rsidP="00846AC1">
      <w:pPr>
        <w:pBdr>
          <w:top w:val="single" w:sz="4" w:space="1" w:color="auto"/>
          <w:left w:val="single" w:sz="4" w:space="4" w:color="auto"/>
          <w:bottom w:val="single" w:sz="4" w:space="1" w:color="auto"/>
          <w:right w:val="single" w:sz="4" w:space="4" w:color="auto"/>
        </w:pBdr>
        <w:tabs>
          <w:tab w:val="left" w:pos="433"/>
        </w:tabs>
        <w:spacing w:before="60"/>
        <w:ind w:left="567" w:right="125"/>
        <w:jc w:val="both"/>
        <w:rPr>
          <w:rFonts w:cs="Times New Roman"/>
          <w:i/>
          <w:szCs w:val="20"/>
        </w:rPr>
      </w:pPr>
      <w:r w:rsidRPr="00846AC1">
        <w:rPr>
          <w:rFonts w:cs="Times New Roman"/>
          <w:i/>
          <w:szCs w:val="20"/>
        </w:rPr>
        <w:t>NOTA</w:t>
      </w:r>
      <w:r>
        <w:rPr>
          <w:rFonts w:cs="Times New Roman"/>
          <w:i/>
          <w:szCs w:val="20"/>
        </w:rPr>
        <w:t xml:space="preserve">. </w:t>
      </w:r>
      <w:r w:rsidRPr="00846AC1">
        <w:rPr>
          <w:rFonts w:cs="Times New Roman"/>
          <w:i/>
          <w:szCs w:val="20"/>
        </w:rPr>
        <w:t>Incluir los anexos que sean pertinentes según las características del estudio (p. ej., cuaderno de recogida de datos, cuestionarios, hoja de información al paciente y consentimiento informado, manual de instrucciones de uso de los productos sanitarios en investigación, etc.).</w:t>
      </w:r>
    </w:p>
    <w:p w14:paraId="152C71E9" w14:textId="77777777" w:rsidR="003461D6" w:rsidRPr="000F4D8B" w:rsidRDefault="003461D6" w:rsidP="000F4D8B">
      <w:pPr>
        <w:pStyle w:val="Prrafodelista"/>
        <w:keepNext/>
        <w:keepLines/>
        <w:numPr>
          <w:ilvl w:val="0"/>
          <w:numId w:val="19"/>
        </w:numPr>
        <w:spacing w:before="120" w:after="120"/>
        <w:contextualSpacing w:val="0"/>
        <w:outlineLvl w:val="1"/>
        <w:rPr>
          <w:rFonts w:eastAsiaTheme="majorEastAsia" w:cstheme="majorBidi"/>
          <w:b/>
          <w:bCs/>
          <w:vanish/>
          <w:szCs w:val="18"/>
        </w:rPr>
      </w:pPr>
      <w:bookmarkStart w:id="786" w:name="_Toc211421632"/>
      <w:bookmarkStart w:id="787" w:name="_Toc211421747"/>
      <w:bookmarkStart w:id="788" w:name="_Toc211423429"/>
      <w:bookmarkStart w:id="789" w:name="_Toc211425526"/>
      <w:bookmarkStart w:id="790" w:name="_Toc211421633"/>
      <w:bookmarkStart w:id="791" w:name="_Toc211421748"/>
      <w:bookmarkStart w:id="792" w:name="_Toc211423430"/>
      <w:bookmarkStart w:id="793" w:name="_Toc211425527"/>
      <w:bookmarkStart w:id="794" w:name="_Toc211421634"/>
      <w:bookmarkStart w:id="795" w:name="_Toc211421749"/>
      <w:bookmarkStart w:id="796" w:name="_Toc211423431"/>
      <w:bookmarkStart w:id="797" w:name="_Toc211425528"/>
      <w:bookmarkStart w:id="798" w:name="_Toc213055005"/>
      <w:bookmarkEnd w:id="786"/>
      <w:bookmarkEnd w:id="787"/>
      <w:bookmarkEnd w:id="788"/>
      <w:bookmarkEnd w:id="789"/>
      <w:bookmarkEnd w:id="790"/>
      <w:bookmarkEnd w:id="791"/>
      <w:bookmarkEnd w:id="792"/>
      <w:bookmarkEnd w:id="793"/>
      <w:bookmarkEnd w:id="794"/>
      <w:bookmarkEnd w:id="795"/>
      <w:bookmarkEnd w:id="796"/>
      <w:bookmarkEnd w:id="797"/>
      <w:bookmarkEnd w:id="798"/>
    </w:p>
    <w:p w14:paraId="4CB36150" w14:textId="4265F1A0" w:rsidR="00846AC1" w:rsidRDefault="00562EFE" w:rsidP="003461D6">
      <w:pPr>
        <w:pStyle w:val="Ttulo2"/>
      </w:pPr>
      <w:bookmarkStart w:id="799" w:name="_Toc213055006"/>
      <w:r>
        <w:t xml:space="preserve">Anexo 1: </w:t>
      </w:r>
      <w:r w:rsidR="003461D6">
        <w:t>Cuaderno de recogida de datos</w:t>
      </w:r>
      <w:bookmarkEnd w:id="799"/>
    </w:p>
    <w:p w14:paraId="41F861D9" w14:textId="75130004" w:rsidR="007423FC" w:rsidRDefault="00562EFE" w:rsidP="007423FC">
      <w:pPr>
        <w:pStyle w:val="Ttulo2"/>
      </w:pPr>
      <w:bookmarkStart w:id="800" w:name="_Toc213055007"/>
      <w:r>
        <w:t xml:space="preserve">Anexo </w:t>
      </w:r>
      <w:r w:rsidR="001A2074">
        <w:t>2</w:t>
      </w:r>
      <w:r>
        <w:t xml:space="preserve">: </w:t>
      </w:r>
      <w:r w:rsidR="00515FF8">
        <w:t>Formulario de notificación de AAG</w:t>
      </w:r>
      <w:bookmarkEnd w:id="800"/>
    </w:p>
    <w:p w14:paraId="086AD199" w14:textId="668995D8" w:rsidR="00515FF8" w:rsidRDefault="00562EFE" w:rsidP="00515FF8">
      <w:pPr>
        <w:pStyle w:val="Ttulo2"/>
      </w:pPr>
      <w:bookmarkStart w:id="801" w:name="_Toc213055008"/>
      <w:r>
        <w:t xml:space="preserve">Anexo </w:t>
      </w:r>
      <w:r w:rsidR="001A2074">
        <w:t>3</w:t>
      </w:r>
      <w:r>
        <w:t xml:space="preserve">: </w:t>
      </w:r>
      <w:r w:rsidR="00515FF8">
        <w:t>Formulario de notificación de Deficiencia del Dispositivo</w:t>
      </w:r>
      <w:bookmarkEnd w:id="801"/>
    </w:p>
    <w:p w14:paraId="651338D6" w14:textId="75FBC265" w:rsidR="001A2074" w:rsidRDefault="001A2074" w:rsidP="001A2074">
      <w:pPr>
        <w:pStyle w:val="Ttulo2"/>
      </w:pPr>
      <w:bookmarkStart w:id="802" w:name="_Toc213055009"/>
      <w:r>
        <w:t>Anexo 4: Hoja de Información al Paciente y Consentimiento Informado</w:t>
      </w:r>
      <w:bookmarkEnd w:id="802"/>
    </w:p>
    <w:p w14:paraId="1F10DDA1" w14:textId="77777777" w:rsidR="001A2074" w:rsidRPr="001A2074" w:rsidRDefault="001A2074" w:rsidP="001A2074"/>
    <w:p w14:paraId="59BB7B02" w14:textId="77777777" w:rsidR="00515FF8" w:rsidRPr="00515FF8" w:rsidRDefault="00515FF8" w:rsidP="00515FF8"/>
    <w:p w14:paraId="42E7641C" w14:textId="77777777" w:rsidR="007423FC" w:rsidRPr="007423FC" w:rsidRDefault="007423FC" w:rsidP="007423FC"/>
    <w:p w14:paraId="72BF2CD0" w14:textId="77777777" w:rsidR="003461D6" w:rsidRPr="003461D6" w:rsidRDefault="003461D6" w:rsidP="003461D6"/>
    <w:sectPr w:rsidR="003461D6" w:rsidRPr="003461D6">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34F66" w14:textId="77777777" w:rsidR="00DC4904" w:rsidRDefault="00DC4904" w:rsidP="007C5B16">
      <w:pPr>
        <w:spacing w:after="0" w:line="240" w:lineRule="auto"/>
      </w:pPr>
      <w:r>
        <w:separator/>
      </w:r>
    </w:p>
  </w:endnote>
  <w:endnote w:type="continuationSeparator" w:id="0">
    <w:p w14:paraId="7C53BDE9" w14:textId="77777777" w:rsidR="00DC4904" w:rsidRDefault="00DC4904" w:rsidP="007C5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8591C" w14:textId="77777777" w:rsidR="008E7914" w:rsidRPr="008E7914" w:rsidRDefault="008E7914" w:rsidP="005A65C9">
    <w:pPr>
      <w:tabs>
        <w:tab w:val="center" w:pos="4550"/>
        <w:tab w:val="left" w:pos="5818"/>
      </w:tabs>
      <w:spacing w:after="0"/>
      <w:ind w:right="261"/>
      <w:jc w:val="right"/>
      <w:rPr>
        <w:rFonts w:cs="Times New Roman"/>
        <w:color w:val="071320" w:themeColor="text2" w:themeShade="80"/>
        <w:szCs w:val="20"/>
      </w:rPr>
    </w:pPr>
    <w:r w:rsidRPr="00BF6DB4">
      <w:rPr>
        <w:rFonts w:cs="Times New Roman"/>
        <w:spacing w:val="60"/>
        <w:szCs w:val="20"/>
      </w:rPr>
      <w:t>Página</w:t>
    </w:r>
    <w:r w:rsidRPr="00BF6DB4">
      <w:rPr>
        <w:rFonts w:cs="Times New Roman"/>
        <w:szCs w:val="20"/>
      </w:rPr>
      <w:t xml:space="preserve"> </w:t>
    </w:r>
    <w:r w:rsidRPr="008E7914">
      <w:rPr>
        <w:rFonts w:cs="Times New Roman"/>
        <w:color w:val="0A1D30" w:themeColor="text2" w:themeShade="BF"/>
        <w:szCs w:val="20"/>
      </w:rPr>
      <w:fldChar w:fldCharType="begin"/>
    </w:r>
    <w:r w:rsidRPr="008E7914">
      <w:rPr>
        <w:rFonts w:cs="Times New Roman"/>
        <w:color w:val="0A1D30" w:themeColor="text2" w:themeShade="BF"/>
        <w:szCs w:val="20"/>
      </w:rPr>
      <w:instrText>PAGE   \* MERGEFORMAT</w:instrText>
    </w:r>
    <w:r w:rsidRPr="008E7914">
      <w:rPr>
        <w:rFonts w:cs="Times New Roman"/>
        <w:color w:val="0A1D30" w:themeColor="text2" w:themeShade="BF"/>
        <w:szCs w:val="20"/>
      </w:rPr>
      <w:fldChar w:fldCharType="separate"/>
    </w:r>
    <w:r w:rsidR="00F6096C">
      <w:rPr>
        <w:rFonts w:cs="Times New Roman"/>
        <w:noProof/>
        <w:color w:val="0A1D30" w:themeColor="text2" w:themeShade="BF"/>
        <w:szCs w:val="20"/>
      </w:rPr>
      <w:t>26</w:t>
    </w:r>
    <w:r w:rsidRPr="008E7914">
      <w:rPr>
        <w:rFonts w:cs="Times New Roman"/>
        <w:color w:val="0A1D30" w:themeColor="text2" w:themeShade="BF"/>
        <w:szCs w:val="20"/>
      </w:rPr>
      <w:fldChar w:fldCharType="end"/>
    </w:r>
    <w:r w:rsidRPr="008E7914">
      <w:rPr>
        <w:rFonts w:cs="Times New Roman"/>
        <w:color w:val="0A1D30" w:themeColor="text2" w:themeShade="BF"/>
        <w:szCs w:val="20"/>
      </w:rPr>
      <w:t xml:space="preserve"> | </w:t>
    </w:r>
    <w:r w:rsidRPr="008E7914">
      <w:rPr>
        <w:rFonts w:cs="Times New Roman"/>
        <w:color w:val="0A1D30" w:themeColor="text2" w:themeShade="BF"/>
        <w:szCs w:val="20"/>
      </w:rPr>
      <w:fldChar w:fldCharType="begin"/>
    </w:r>
    <w:r w:rsidRPr="008E7914">
      <w:rPr>
        <w:rFonts w:cs="Times New Roman"/>
        <w:color w:val="0A1D30" w:themeColor="text2" w:themeShade="BF"/>
        <w:szCs w:val="20"/>
      </w:rPr>
      <w:instrText>NUMPAGES  \* Arabic  \* MERGEFORMAT</w:instrText>
    </w:r>
    <w:r w:rsidRPr="008E7914">
      <w:rPr>
        <w:rFonts w:cs="Times New Roman"/>
        <w:color w:val="0A1D30" w:themeColor="text2" w:themeShade="BF"/>
        <w:szCs w:val="20"/>
      </w:rPr>
      <w:fldChar w:fldCharType="separate"/>
    </w:r>
    <w:r w:rsidR="00F6096C">
      <w:rPr>
        <w:rFonts w:cs="Times New Roman"/>
        <w:noProof/>
        <w:color w:val="0A1D30" w:themeColor="text2" w:themeShade="BF"/>
        <w:szCs w:val="20"/>
      </w:rPr>
      <w:t>27</w:t>
    </w:r>
    <w:r w:rsidRPr="008E7914">
      <w:rPr>
        <w:rFonts w:cs="Times New Roman"/>
        <w:color w:val="0A1D30" w:themeColor="text2" w:themeShade="BF"/>
        <w:szCs w:val="20"/>
      </w:rPr>
      <w:fldChar w:fldCharType="end"/>
    </w:r>
  </w:p>
  <w:p w14:paraId="7085D858" w14:textId="77777777" w:rsidR="00D91368" w:rsidRPr="00002767" w:rsidRDefault="00D91368" w:rsidP="00D91368">
    <w:pPr>
      <w:spacing w:after="0"/>
      <w:jc w:val="center"/>
      <w:rPr>
        <w:rFonts w:cs="Times New Roman"/>
        <w:kern w:val="0"/>
        <w:sz w:val="18"/>
        <w:szCs w:val="18"/>
        <w14:ligatures w14:val="none"/>
      </w:rPr>
    </w:pPr>
    <w:r w:rsidRPr="00002767">
      <w:rPr>
        <w:rFonts w:cs="Times New Roman"/>
        <w:kern w:val="0"/>
        <w:sz w:val="18"/>
        <w:szCs w:val="18"/>
        <w14:ligatures w14:val="none"/>
      </w:rPr>
      <w:t>CONFIDENCIAL</w:t>
    </w:r>
  </w:p>
  <w:p w14:paraId="4E5F7B50" w14:textId="382AFFE2" w:rsidR="008E7914" w:rsidRPr="00D91368" w:rsidRDefault="00D91368" w:rsidP="00D91368">
    <w:pPr>
      <w:spacing w:after="0"/>
      <w:jc w:val="center"/>
      <w:rPr>
        <w:rFonts w:cs="Times New Roman"/>
        <w:kern w:val="0"/>
        <w:szCs w:val="20"/>
        <w14:ligatures w14:val="none"/>
      </w:rPr>
    </w:pPr>
    <w:r w:rsidRPr="00002767">
      <w:rPr>
        <w:rFonts w:cs="Times New Roman"/>
        <w:kern w:val="0"/>
        <w:sz w:val="18"/>
        <w:szCs w:val="18"/>
        <w14:ligatures w14:val="none"/>
      </w:rPr>
      <w:t>Este documento es propiedad del promotor y no puede divulgarse sin su autorización por escrito</w:t>
    </w:r>
    <w:r>
      <w:rPr>
        <w:rFonts w:cs="Times New Roman"/>
        <w:kern w:val="0"/>
        <w:szCs w:val="20"/>
        <w14:ligatures w14:val="non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5C464" w14:textId="77777777" w:rsidR="00DC4904" w:rsidRDefault="00DC4904" w:rsidP="007C5B16">
      <w:pPr>
        <w:spacing w:after="0" w:line="240" w:lineRule="auto"/>
      </w:pPr>
      <w:r>
        <w:separator/>
      </w:r>
    </w:p>
  </w:footnote>
  <w:footnote w:type="continuationSeparator" w:id="0">
    <w:p w14:paraId="07A38B2C" w14:textId="77777777" w:rsidR="00DC4904" w:rsidRDefault="00DC4904" w:rsidP="007C5B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62386" w14:textId="05C12F3B" w:rsidR="007C5B16" w:rsidRPr="008E7914" w:rsidRDefault="007C5B16">
    <w:pPr>
      <w:pStyle w:val="Encabezado"/>
      <w:rPr>
        <w:rFonts w:cs="Times New Roman"/>
        <w:szCs w:val="20"/>
      </w:rPr>
    </w:pPr>
    <w:r w:rsidRPr="008E7914">
      <w:rPr>
        <w:rFonts w:cs="Times New Roman"/>
        <w:szCs w:val="20"/>
      </w:rPr>
      <w:t xml:space="preserve">Código de </w:t>
    </w:r>
    <w:r w:rsidR="00BB7A8C">
      <w:rPr>
        <w:rFonts w:cs="Times New Roman"/>
        <w:szCs w:val="20"/>
      </w:rPr>
      <w:t>estudio</w:t>
    </w:r>
    <w:r w:rsidRPr="008E7914">
      <w:rPr>
        <w:rFonts w:cs="Times New Roman"/>
        <w:szCs w:val="20"/>
      </w:rPr>
      <w:t xml:space="preserve">: </w:t>
    </w:r>
  </w:p>
  <w:p w14:paraId="12CACE54" w14:textId="40C4249E" w:rsidR="0079663F" w:rsidRPr="008E7914" w:rsidRDefault="007C5B16" w:rsidP="0079663F">
    <w:pPr>
      <w:pStyle w:val="Encabezado"/>
      <w:rPr>
        <w:rFonts w:cs="Times New Roman"/>
        <w:szCs w:val="20"/>
      </w:rPr>
    </w:pPr>
    <w:r w:rsidRPr="008E7914">
      <w:rPr>
        <w:rFonts w:cs="Times New Roman"/>
        <w:szCs w:val="20"/>
      </w:rPr>
      <w:t>Versión:</w:t>
    </w:r>
    <w:r w:rsidR="0079663F" w:rsidRPr="0079663F">
      <w:rPr>
        <w:rFonts w:cs="Times New Roman"/>
        <w:szCs w:val="20"/>
      </w:rPr>
      <w:t xml:space="preserve"> </w:t>
    </w:r>
    <w:proofErr w:type="spellStart"/>
    <w:r w:rsidR="0079663F">
      <w:rPr>
        <w:rFonts w:cs="Times New Roman"/>
        <w:szCs w:val="20"/>
      </w:rPr>
      <w:t>xx.xx</w:t>
    </w:r>
    <w:proofErr w:type="spellEnd"/>
    <w:r w:rsidR="0079663F">
      <w:rPr>
        <w:rFonts w:cs="Times New Roman"/>
        <w:szCs w:val="20"/>
      </w:rPr>
      <w:t xml:space="preserve"> </w:t>
    </w:r>
    <w:r w:rsidR="0079663F" w:rsidRPr="008E7914">
      <w:rPr>
        <w:rFonts w:cs="Times New Roman"/>
        <w:szCs w:val="20"/>
      </w:rPr>
      <w:t>Fecha:</w:t>
    </w:r>
    <w:r w:rsidR="0079663F">
      <w:rPr>
        <w:rFonts w:cs="Times New Roman"/>
        <w:szCs w:val="20"/>
      </w:rPr>
      <w:t xml:space="preserve"> </w:t>
    </w:r>
    <w:proofErr w:type="spellStart"/>
    <w:r w:rsidR="0079663F">
      <w:rPr>
        <w:rFonts w:cs="Times New Roman"/>
        <w:szCs w:val="20"/>
      </w:rPr>
      <w:t>xx</w:t>
    </w:r>
    <w:proofErr w:type="spellEnd"/>
    <w:r w:rsidR="0079663F">
      <w:rPr>
        <w:rFonts w:cs="Times New Roman"/>
        <w:szCs w:val="20"/>
      </w:rPr>
      <w:t>/</w:t>
    </w:r>
    <w:proofErr w:type="spellStart"/>
    <w:r w:rsidR="0079663F">
      <w:rPr>
        <w:rFonts w:cs="Times New Roman"/>
        <w:szCs w:val="20"/>
      </w:rPr>
      <w:t>xxx</w:t>
    </w:r>
    <w:proofErr w:type="spellEnd"/>
    <w:r w:rsidR="0079663F">
      <w:rPr>
        <w:rFonts w:cs="Times New Roman"/>
        <w:szCs w:val="20"/>
      </w:rPr>
      <w:t>/</w:t>
    </w:r>
    <w:proofErr w:type="spellStart"/>
    <w:r w:rsidR="0079663F">
      <w:rPr>
        <w:rFonts w:cs="Times New Roman"/>
        <w:szCs w:val="20"/>
      </w:rPr>
      <w:t>xxxx</w:t>
    </w:r>
    <w:proofErr w:type="spellEnd"/>
  </w:p>
  <w:p w14:paraId="03BE21D2" w14:textId="77777777" w:rsidR="0079663F" w:rsidRDefault="007966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E628E"/>
    <w:multiLevelType w:val="hybridMultilevel"/>
    <w:tmpl w:val="3656D6EA"/>
    <w:lvl w:ilvl="0" w:tplc="55C24820">
      <w:start w:val="1"/>
      <w:numFmt w:val="decimal"/>
      <w:lvlText w:val="%1."/>
      <w:lvlJc w:val="left"/>
      <w:pPr>
        <w:ind w:left="11" w:hanging="360"/>
      </w:p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1" w15:restartNumberingAfterBreak="0">
    <w:nsid w:val="098E4DE0"/>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D657F1"/>
    <w:multiLevelType w:val="hybridMultilevel"/>
    <w:tmpl w:val="FDA8DC4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1BE628A"/>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3A45F5"/>
    <w:multiLevelType w:val="hybridMultilevel"/>
    <w:tmpl w:val="662627F8"/>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FD02896"/>
    <w:multiLevelType w:val="hybridMultilevel"/>
    <w:tmpl w:val="82E2AA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05E64D8"/>
    <w:multiLevelType w:val="multilevel"/>
    <w:tmpl w:val="AC42FD4A"/>
    <w:lvl w:ilvl="0">
      <w:start w:val="1"/>
      <w:numFmt w:val="decimal"/>
      <w:lvlText w:val="%1"/>
      <w:lvlJc w:val="left"/>
      <w:pPr>
        <w:ind w:left="267" w:hanging="166"/>
      </w:pPr>
      <w:rPr>
        <w:rFonts w:ascii="Verdana" w:eastAsia="Times New Roman" w:hAnsi="Verdana" w:cs="Times New Roman" w:hint="default"/>
        <w:b/>
        <w:w w:val="100"/>
        <w:sz w:val="20"/>
        <w:szCs w:val="20"/>
        <w:lang w:val="es-ES" w:eastAsia="es-ES" w:bidi="es-ES"/>
      </w:rPr>
    </w:lvl>
    <w:lvl w:ilvl="1">
      <w:start w:val="1"/>
      <w:numFmt w:val="decimal"/>
      <w:lvlText w:val="%1.%2"/>
      <w:lvlJc w:val="left"/>
      <w:pPr>
        <w:ind w:left="101" w:hanging="332"/>
      </w:pPr>
      <w:rPr>
        <w:rFonts w:hint="default"/>
        <w:b/>
        <w:bCs/>
        <w:w w:val="100"/>
        <w:lang w:val="es-ES" w:eastAsia="es-ES" w:bidi="es-ES"/>
      </w:rPr>
    </w:lvl>
    <w:lvl w:ilvl="2">
      <w:numFmt w:val="bullet"/>
      <w:lvlText w:val="•"/>
      <w:lvlJc w:val="left"/>
      <w:pPr>
        <w:ind w:left="440" w:hanging="332"/>
      </w:pPr>
      <w:rPr>
        <w:rFonts w:hint="default"/>
        <w:lang w:val="es-ES" w:eastAsia="es-ES" w:bidi="es-ES"/>
      </w:rPr>
    </w:lvl>
    <w:lvl w:ilvl="3">
      <w:numFmt w:val="bullet"/>
      <w:lvlText w:val="•"/>
      <w:lvlJc w:val="left"/>
      <w:pPr>
        <w:ind w:left="460" w:hanging="332"/>
      </w:pPr>
      <w:rPr>
        <w:rFonts w:hint="default"/>
        <w:lang w:val="es-ES" w:eastAsia="es-ES" w:bidi="es-ES"/>
      </w:rPr>
    </w:lvl>
    <w:lvl w:ilvl="4">
      <w:numFmt w:val="bullet"/>
      <w:lvlText w:val="•"/>
      <w:lvlJc w:val="left"/>
      <w:pPr>
        <w:ind w:left="1640" w:hanging="332"/>
      </w:pPr>
      <w:rPr>
        <w:rFonts w:hint="default"/>
        <w:lang w:val="es-ES" w:eastAsia="es-ES" w:bidi="es-ES"/>
      </w:rPr>
    </w:lvl>
    <w:lvl w:ilvl="5">
      <w:numFmt w:val="bullet"/>
      <w:lvlText w:val="•"/>
      <w:lvlJc w:val="left"/>
      <w:pPr>
        <w:ind w:left="2820" w:hanging="332"/>
      </w:pPr>
      <w:rPr>
        <w:rFonts w:hint="default"/>
        <w:lang w:val="es-ES" w:eastAsia="es-ES" w:bidi="es-ES"/>
      </w:rPr>
    </w:lvl>
    <w:lvl w:ilvl="6">
      <w:numFmt w:val="bullet"/>
      <w:lvlText w:val="•"/>
      <w:lvlJc w:val="left"/>
      <w:pPr>
        <w:ind w:left="4000" w:hanging="332"/>
      </w:pPr>
      <w:rPr>
        <w:rFonts w:hint="default"/>
        <w:lang w:val="es-ES" w:eastAsia="es-ES" w:bidi="es-ES"/>
      </w:rPr>
    </w:lvl>
    <w:lvl w:ilvl="7">
      <w:numFmt w:val="bullet"/>
      <w:lvlText w:val="•"/>
      <w:lvlJc w:val="left"/>
      <w:pPr>
        <w:ind w:left="5180" w:hanging="332"/>
      </w:pPr>
      <w:rPr>
        <w:rFonts w:hint="default"/>
        <w:lang w:val="es-ES" w:eastAsia="es-ES" w:bidi="es-ES"/>
      </w:rPr>
    </w:lvl>
    <w:lvl w:ilvl="8">
      <w:numFmt w:val="bullet"/>
      <w:lvlText w:val="•"/>
      <w:lvlJc w:val="left"/>
      <w:pPr>
        <w:ind w:left="6360" w:hanging="332"/>
      </w:pPr>
      <w:rPr>
        <w:rFonts w:hint="default"/>
        <w:lang w:val="es-ES" w:eastAsia="es-ES" w:bidi="es-ES"/>
      </w:rPr>
    </w:lvl>
  </w:abstractNum>
  <w:abstractNum w:abstractNumId="7" w15:restartNumberingAfterBreak="0">
    <w:nsid w:val="24A46212"/>
    <w:multiLevelType w:val="hybridMultilevel"/>
    <w:tmpl w:val="71CCFBC4"/>
    <w:lvl w:ilvl="0" w:tplc="80E08AB2">
      <w:start w:val="14"/>
      <w:numFmt w:val="bullet"/>
      <w:lvlText w:val="-"/>
      <w:lvlJc w:val="left"/>
      <w:pPr>
        <w:ind w:left="927" w:hanging="360"/>
      </w:pPr>
      <w:rPr>
        <w:rFonts w:ascii="Verdana" w:eastAsia="Times New Roman" w:hAnsi="Verdana" w:cs="Arial" w:hint="default"/>
      </w:rPr>
    </w:lvl>
    <w:lvl w:ilvl="1" w:tplc="0C0A0003">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8" w15:restartNumberingAfterBreak="0">
    <w:nsid w:val="252F4459"/>
    <w:multiLevelType w:val="hybridMultilevel"/>
    <w:tmpl w:val="93DE1AF2"/>
    <w:lvl w:ilvl="0" w:tplc="BB24CD2C">
      <w:start w:val="1"/>
      <w:numFmt w:val="decimal"/>
      <w:lvlText w:val="%1.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A170123"/>
    <w:multiLevelType w:val="multilevel"/>
    <w:tmpl w:val="781671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DB63BE"/>
    <w:multiLevelType w:val="hybridMultilevel"/>
    <w:tmpl w:val="83442C7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A2A2846"/>
    <w:multiLevelType w:val="hybridMultilevel"/>
    <w:tmpl w:val="A476BC52"/>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2" w15:restartNumberingAfterBreak="0">
    <w:nsid w:val="3AB86049"/>
    <w:multiLevelType w:val="multilevel"/>
    <w:tmpl w:val="AC42FD4A"/>
    <w:lvl w:ilvl="0">
      <w:start w:val="1"/>
      <w:numFmt w:val="decimal"/>
      <w:lvlText w:val="%1"/>
      <w:lvlJc w:val="left"/>
      <w:pPr>
        <w:ind w:left="267" w:hanging="166"/>
      </w:pPr>
      <w:rPr>
        <w:rFonts w:ascii="Verdana" w:eastAsia="Times New Roman" w:hAnsi="Verdana" w:cs="Times New Roman" w:hint="default"/>
        <w:b/>
        <w:w w:val="100"/>
        <w:sz w:val="20"/>
        <w:szCs w:val="20"/>
        <w:lang w:val="es-ES" w:eastAsia="es-ES" w:bidi="es-ES"/>
      </w:rPr>
    </w:lvl>
    <w:lvl w:ilvl="1">
      <w:start w:val="1"/>
      <w:numFmt w:val="decimal"/>
      <w:lvlText w:val="%1.%2"/>
      <w:lvlJc w:val="left"/>
      <w:pPr>
        <w:ind w:left="101" w:hanging="332"/>
      </w:pPr>
      <w:rPr>
        <w:rFonts w:hint="default"/>
        <w:b/>
        <w:bCs/>
        <w:w w:val="100"/>
        <w:lang w:val="es-ES" w:eastAsia="es-ES" w:bidi="es-ES"/>
      </w:rPr>
    </w:lvl>
    <w:lvl w:ilvl="2">
      <w:numFmt w:val="bullet"/>
      <w:lvlText w:val="•"/>
      <w:lvlJc w:val="left"/>
      <w:pPr>
        <w:ind w:left="440" w:hanging="332"/>
      </w:pPr>
      <w:rPr>
        <w:rFonts w:hint="default"/>
        <w:lang w:val="es-ES" w:eastAsia="es-ES" w:bidi="es-ES"/>
      </w:rPr>
    </w:lvl>
    <w:lvl w:ilvl="3">
      <w:numFmt w:val="bullet"/>
      <w:lvlText w:val="•"/>
      <w:lvlJc w:val="left"/>
      <w:pPr>
        <w:ind w:left="460" w:hanging="332"/>
      </w:pPr>
      <w:rPr>
        <w:rFonts w:hint="default"/>
        <w:lang w:val="es-ES" w:eastAsia="es-ES" w:bidi="es-ES"/>
      </w:rPr>
    </w:lvl>
    <w:lvl w:ilvl="4">
      <w:numFmt w:val="bullet"/>
      <w:lvlText w:val="•"/>
      <w:lvlJc w:val="left"/>
      <w:pPr>
        <w:ind w:left="1640" w:hanging="332"/>
      </w:pPr>
      <w:rPr>
        <w:rFonts w:hint="default"/>
        <w:lang w:val="es-ES" w:eastAsia="es-ES" w:bidi="es-ES"/>
      </w:rPr>
    </w:lvl>
    <w:lvl w:ilvl="5">
      <w:numFmt w:val="bullet"/>
      <w:lvlText w:val="•"/>
      <w:lvlJc w:val="left"/>
      <w:pPr>
        <w:ind w:left="2820" w:hanging="332"/>
      </w:pPr>
      <w:rPr>
        <w:rFonts w:hint="default"/>
        <w:lang w:val="es-ES" w:eastAsia="es-ES" w:bidi="es-ES"/>
      </w:rPr>
    </w:lvl>
    <w:lvl w:ilvl="6">
      <w:numFmt w:val="bullet"/>
      <w:lvlText w:val="•"/>
      <w:lvlJc w:val="left"/>
      <w:pPr>
        <w:ind w:left="4000" w:hanging="332"/>
      </w:pPr>
      <w:rPr>
        <w:rFonts w:hint="default"/>
        <w:lang w:val="es-ES" w:eastAsia="es-ES" w:bidi="es-ES"/>
      </w:rPr>
    </w:lvl>
    <w:lvl w:ilvl="7">
      <w:numFmt w:val="bullet"/>
      <w:lvlText w:val="•"/>
      <w:lvlJc w:val="left"/>
      <w:pPr>
        <w:ind w:left="5180" w:hanging="332"/>
      </w:pPr>
      <w:rPr>
        <w:rFonts w:hint="default"/>
        <w:lang w:val="es-ES" w:eastAsia="es-ES" w:bidi="es-ES"/>
      </w:rPr>
    </w:lvl>
    <w:lvl w:ilvl="8">
      <w:numFmt w:val="bullet"/>
      <w:lvlText w:val="•"/>
      <w:lvlJc w:val="left"/>
      <w:pPr>
        <w:ind w:left="6360" w:hanging="332"/>
      </w:pPr>
      <w:rPr>
        <w:rFonts w:hint="default"/>
        <w:lang w:val="es-ES" w:eastAsia="es-ES" w:bidi="es-ES"/>
      </w:rPr>
    </w:lvl>
  </w:abstractNum>
  <w:abstractNum w:abstractNumId="13" w15:restartNumberingAfterBreak="0">
    <w:nsid w:val="3C1E03DB"/>
    <w:multiLevelType w:val="multilevel"/>
    <w:tmpl w:val="D2221492"/>
    <w:lvl w:ilvl="0">
      <w:start w:val="1"/>
      <w:numFmt w:val="decimal"/>
      <w:pStyle w:val="Ttulo1"/>
      <w:lvlText w:val="%1"/>
      <w:lvlJc w:val="left"/>
      <w:pPr>
        <w:ind w:left="432" w:hanging="432"/>
      </w:pPr>
      <w:rPr>
        <w:rFonts w:hint="default"/>
        <w:b/>
        <w:w w:val="100"/>
        <w:sz w:val="20"/>
        <w:szCs w:val="20"/>
        <w:lang w:val="es-ES" w:eastAsia="es-ES" w:bidi="es-ES"/>
      </w:rPr>
    </w:lvl>
    <w:lvl w:ilvl="1">
      <w:start w:val="1"/>
      <w:numFmt w:val="decimal"/>
      <w:lvlText w:val="%1.%2"/>
      <w:lvlJc w:val="left"/>
      <w:pPr>
        <w:ind w:left="576" w:hanging="576"/>
      </w:pPr>
      <w:rPr>
        <w:rFonts w:hint="default"/>
        <w:b/>
        <w:bCs/>
        <w:w w:val="100"/>
        <w:lang w:val="es-ES" w:eastAsia="es-ES" w:bidi="es-ES"/>
      </w:rPr>
    </w:lvl>
    <w:lvl w:ilvl="2">
      <w:start w:val="1"/>
      <w:numFmt w:val="decimal"/>
      <w:lvlText w:val="%1.%2.%3"/>
      <w:lvlJc w:val="left"/>
      <w:pPr>
        <w:ind w:left="720" w:hanging="720"/>
      </w:pPr>
      <w:rPr>
        <w:rFonts w:hint="default"/>
        <w:lang w:val="es-ES" w:eastAsia="es-ES" w:bidi="es-ES"/>
      </w:rPr>
    </w:lvl>
    <w:lvl w:ilvl="3">
      <w:start w:val="1"/>
      <w:numFmt w:val="decimal"/>
      <w:lvlText w:val="%1.%2.%3.%4"/>
      <w:lvlJc w:val="left"/>
      <w:pPr>
        <w:ind w:left="864" w:hanging="864"/>
      </w:pPr>
      <w:rPr>
        <w:rFonts w:hint="default"/>
        <w:lang w:val="es-ES" w:eastAsia="es-ES" w:bidi="es-ES"/>
      </w:rPr>
    </w:lvl>
    <w:lvl w:ilvl="4">
      <w:start w:val="1"/>
      <w:numFmt w:val="decimal"/>
      <w:lvlText w:val="%1.%2.%3.%4.%5"/>
      <w:lvlJc w:val="left"/>
      <w:pPr>
        <w:ind w:left="1008" w:hanging="1008"/>
      </w:pPr>
      <w:rPr>
        <w:rFonts w:hint="default"/>
        <w:lang w:val="es-ES" w:eastAsia="es-ES" w:bidi="es-ES"/>
      </w:rPr>
    </w:lvl>
    <w:lvl w:ilvl="5">
      <w:start w:val="1"/>
      <w:numFmt w:val="decimal"/>
      <w:lvlText w:val="%1.%2.%3.%4.%5.%6"/>
      <w:lvlJc w:val="left"/>
      <w:pPr>
        <w:ind w:left="1152" w:hanging="1152"/>
      </w:pPr>
      <w:rPr>
        <w:rFonts w:hint="default"/>
        <w:lang w:val="es-ES" w:eastAsia="es-ES" w:bidi="es-ES"/>
      </w:rPr>
    </w:lvl>
    <w:lvl w:ilvl="6">
      <w:start w:val="1"/>
      <w:numFmt w:val="decimal"/>
      <w:lvlText w:val="%1.%2.%3.%4.%5.%6.%7"/>
      <w:lvlJc w:val="left"/>
      <w:pPr>
        <w:ind w:left="1296" w:hanging="1296"/>
      </w:pPr>
      <w:rPr>
        <w:rFonts w:hint="default"/>
        <w:lang w:val="es-ES" w:eastAsia="es-ES" w:bidi="es-ES"/>
      </w:rPr>
    </w:lvl>
    <w:lvl w:ilvl="7">
      <w:start w:val="1"/>
      <w:numFmt w:val="decimal"/>
      <w:lvlText w:val="%1.%2.%3.%4.%5.%6.%7.%8"/>
      <w:lvlJc w:val="left"/>
      <w:pPr>
        <w:ind w:left="1440" w:hanging="1440"/>
      </w:pPr>
      <w:rPr>
        <w:rFonts w:hint="default"/>
        <w:lang w:val="es-ES" w:eastAsia="es-ES" w:bidi="es-ES"/>
      </w:rPr>
    </w:lvl>
    <w:lvl w:ilvl="8">
      <w:start w:val="1"/>
      <w:numFmt w:val="decimal"/>
      <w:lvlText w:val="%1.%2.%3.%4.%5.%6.%7.%8.%9"/>
      <w:lvlJc w:val="left"/>
      <w:pPr>
        <w:ind w:left="1584" w:hanging="1584"/>
      </w:pPr>
      <w:rPr>
        <w:rFonts w:hint="default"/>
        <w:lang w:val="es-ES" w:eastAsia="es-ES" w:bidi="es-ES"/>
      </w:rPr>
    </w:lvl>
  </w:abstractNum>
  <w:abstractNum w:abstractNumId="14" w15:restartNumberingAfterBreak="0">
    <w:nsid w:val="401764F2"/>
    <w:multiLevelType w:val="multilevel"/>
    <w:tmpl w:val="8C5C34EC"/>
    <w:lvl w:ilvl="0">
      <w:start w:val="1"/>
      <w:numFmt w:val="decimal"/>
      <w:lvlText w:val="%1"/>
      <w:lvlJc w:val="left"/>
      <w:pPr>
        <w:ind w:left="267" w:hanging="166"/>
      </w:pPr>
      <w:rPr>
        <w:rFonts w:ascii="Verdana" w:eastAsia="Times New Roman" w:hAnsi="Verdana" w:cs="Times New Roman" w:hint="default"/>
        <w:b/>
        <w:w w:val="100"/>
        <w:sz w:val="20"/>
        <w:szCs w:val="20"/>
        <w:lang w:val="es-ES" w:eastAsia="es-ES" w:bidi="es-ES"/>
      </w:rPr>
    </w:lvl>
    <w:lvl w:ilvl="1">
      <w:start w:val="1"/>
      <w:numFmt w:val="decimal"/>
      <w:lvlText w:val="%1.%2"/>
      <w:lvlJc w:val="left"/>
      <w:pPr>
        <w:ind w:left="101" w:hanging="332"/>
      </w:pPr>
      <w:rPr>
        <w:rFonts w:hint="default"/>
        <w:b/>
        <w:bCs/>
        <w:w w:val="100"/>
        <w:lang w:val="es-ES" w:eastAsia="es-ES" w:bidi="es-ES"/>
      </w:rPr>
    </w:lvl>
    <w:lvl w:ilvl="2">
      <w:start w:val="1"/>
      <w:numFmt w:val="decimal"/>
      <w:lvlText w:val="%3.1"/>
      <w:lvlJc w:val="left"/>
      <w:pPr>
        <w:ind w:left="468" w:hanging="360"/>
      </w:pPr>
      <w:rPr>
        <w:rFonts w:hint="default"/>
      </w:rPr>
    </w:lvl>
    <w:lvl w:ilvl="3">
      <w:numFmt w:val="bullet"/>
      <w:lvlText w:val="•"/>
      <w:lvlJc w:val="left"/>
      <w:pPr>
        <w:ind w:left="460" w:hanging="332"/>
      </w:pPr>
      <w:rPr>
        <w:rFonts w:hint="default"/>
        <w:lang w:val="es-ES" w:eastAsia="es-ES" w:bidi="es-ES"/>
      </w:rPr>
    </w:lvl>
    <w:lvl w:ilvl="4">
      <w:numFmt w:val="bullet"/>
      <w:lvlText w:val="•"/>
      <w:lvlJc w:val="left"/>
      <w:pPr>
        <w:ind w:left="1640" w:hanging="332"/>
      </w:pPr>
      <w:rPr>
        <w:rFonts w:hint="default"/>
        <w:lang w:val="es-ES" w:eastAsia="es-ES" w:bidi="es-ES"/>
      </w:rPr>
    </w:lvl>
    <w:lvl w:ilvl="5">
      <w:numFmt w:val="bullet"/>
      <w:lvlText w:val="•"/>
      <w:lvlJc w:val="left"/>
      <w:pPr>
        <w:ind w:left="2820" w:hanging="332"/>
      </w:pPr>
      <w:rPr>
        <w:rFonts w:hint="default"/>
        <w:lang w:val="es-ES" w:eastAsia="es-ES" w:bidi="es-ES"/>
      </w:rPr>
    </w:lvl>
    <w:lvl w:ilvl="6">
      <w:numFmt w:val="bullet"/>
      <w:lvlText w:val="•"/>
      <w:lvlJc w:val="left"/>
      <w:pPr>
        <w:ind w:left="4000" w:hanging="332"/>
      </w:pPr>
      <w:rPr>
        <w:rFonts w:hint="default"/>
        <w:lang w:val="es-ES" w:eastAsia="es-ES" w:bidi="es-ES"/>
      </w:rPr>
    </w:lvl>
    <w:lvl w:ilvl="7">
      <w:numFmt w:val="bullet"/>
      <w:lvlText w:val="•"/>
      <w:lvlJc w:val="left"/>
      <w:pPr>
        <w:ind w:left="5180" w:hanging="332"/>
      </w:pPr>
      <w:rPr>
        <w:rFonts w:hint="default"/>
        <w:lang w:val="es-ES" w:eastAsia="es-ES" w:bidi="es-ES"/>
      </w:rPr>
    </w:lvl>
    <w:lvl w:ilvl="8">
      <w:numFmt w:val="bullet"/>
      <w:lvlText w:val="•"/>
      <w:lvlJc w:val="left"/>
      <w:pPr>
        <w:ind w:left="6360" w:hanging="332"/>
      </w:pPr>
      <w:rPr>
        <w:rFonts w:hint="default"/>
        <w:lang w:val="es-ES" w:eastAsia="es-ES" w:bidi="es-ES"/>
      </w:rPr>
    </w:lvl>
  </w:abstractNum>
  <w:abstractNum w:abstractNumId="15" w15:restartNumberingAfterBreak="0">
    <w:nsid w:val="42B132E6"/>
    <w:multiLevelType w:val="multilevel"/>
    <w:tmpl w:val="5426C20A"/>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FF752F"/>
    <w:multiLevelType w:val="hybridMultilevel"/>
    <w:tmpl w:val="65D8AB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5FE5FA3"/>
    <w:multiLevelType w:val="hybridMultilevel"/>
    <w:tmpl w:val="6F220486"/>
    <w:lvl w:ilvl="0" w:tplc="2D2EAC9E">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72649C1"/>
    <w:multiLevelType w:val="multilevel"/>
    <w:tmpl w:val="0B2294E2"/>
    <w:lvl w:ilvl="0">
      <w:start w:val="1"/>
      <w:numFmt w:val="decimal"/>
      <w:lvlText w:val="%1"/>
      <w:lvlJc w:val="left"/>
      <w:pPr>
        <w:ind w:left="267" w:hanging="166"/>
      </w:pPr>
      <w:rPr>
        <w:rFonts w:ascii="Verdana" w:eastAsia="Times New Roman" w:hAnsi="Verdana" w:cs="Times New Roman" w:hint="default"/>
        <w:b/>
        <w:w w:val="100"/>
        <w:sz w:val="20"/>
        <w:szCs w:val="20"/>
        <w:lang w:val="es-ES" w:eastAsia="es-ES" w:bidi="es-ES"/>
      </w:rPr>
    </w:lvl>
    <w:lvl w:ilvl="1">
      <w:start w:val="1"/>
      <w:numFmt w:val="decimal"/>
      <w:lvlText w:val="%1.%2"/>
      <w:lvlJc w:val="left"/>
      <w:pPr>
        <w:ind w:left="101" w:hanging="332"/>
      </w:pPr>
      <w:rPr>
        <w:rFonts w:hint="default"/>
        <w:b/>
        <w:bCs/>
        <w:w w:val="100"/>
        <w:lang w:val="es-ES" w:eastAsia="es-ES" w:bidi="es-ES"/>
      </w:rPr>
    </w:lvl>
    <w:lvl w:ilvl="2">
      <w:start w:val="1"/>
      <w:numFmt w:val="decimal"/>
      <w:lvlText w:val="%3."/>
      <w:lvlJc w:val="left"/>
      <w:pPr>
        <w:ind w:left="468" w:hanging="360"/>
      </w:pPr>
      <w:rPr>
        <w:b w:val="0"/>
      </w:rPr>
    </w:lvl>
    <w:lvl w:ilvl="3">
      <w:numFmt w:val="bullet"/>
      <w:lvlText w:val="•"/>
      <w:lvlJc w:val="left"/>
      <w:pPr>
        <w:ind w:left="460" w:hanging="332"/>
      </w:pPr>
      <w:rPr>
        <w:rFonts w:hint="default"/>
        <w:lang w:val="es-ES" w:eastAsia="es-ES" w:bidi="es-ES"/>
      </w:rPr>
    </w:lvl>
    <w:lvl w:ilvl="4">
      <w:numFmt w:val="bullet"/>
      <w:lvlText w:val="•"/>
      <w:lvlJc w:val="left"/>
      <w:pPr>
        <w:ind w:left="1640" w:hanging="332"/>
      </w:pPr>
      <w:rPr>
        <w:rFonts w:hint="default"/>
        <w:lang w:val="es-ES" w:eastAsia="es-ES" w:bidi="es-ES"/>
      </w:rPr>
    </w:lvl>
    <w:lvl w:ilvl="5">
      <w:numFmt w:val="bullet"/>
      <w:lvlText w:val="•"/>
      <w:lvlJc w:val="left"/>
      <w:pPr>
        <w:ind w:left="2820" w:hanging="332"/>
      </w:pPr>
      <w:rPr>
        <w:rFonts w:hint="default"/>
        <w:lang w:val="es-ES" w:eastAsia="es-ES" w:bidi="es-ES"/>
      </w:rPr>
    </w:lvl>
    <w:lvl w:ilvl="6">
      <w:numFmt w:val="bullet"/>
      <w:lvlText w:val="•"/>
      <w:lvlJc w:val="left"/>
      <w:pPr>
        <w:ind w:left="4000" w:hanging="332"/>
      </w:pPr>
      <w:rPr>
        <w:rFonts w:hint="default"/>
        <w:lang w:val="es-ES" w:eastAsia="es-ES" w:bidi="es-ES"/>
      </w:rPr>
    </w:lvl>
    <w:lvl w:ilvl="7">
      <w:numFmt w:val="bullet"/>
      <w:lvlText w:val="•"/>
      <w:lvlJc w:val="left"/>
      <w:pPr>
        <w:ind w:left="5180" w:hanging="332"/>
      </w:pPr>
      <w:rPr>
        <w:rFonts w:hint="default"/>
        <w:lang w:val="es-ES" w:eastAsia="es-ES" w:bidi="es-ES"/>
      </w:rPr>
    </w:lvl>
    <w:lvl w:ilvl="8">
      <w:numFmt w:val="bullet"/>
      <w:lvlText w:val="•"/>
      <w:lvlJc w:val="left"/>
      <w:pPr>
        <w:ind w:left="6360" w:hanging="332"/>
      </w:pPr>
      <w:rPr>
        <w:rFonts w:hint="default"/>
        <w:lang w:val="es-ES" w:eastAsia="es-ES" w:bidi="es-ES"/>
      </w:rPr>
    </w:lvl>
  </w:abstractNum>
  <w:abstractNum w:abstractNumId="19" w15:restartNumberingAfterBreak="0">
    <w:nsid w:val="4EA1476C"/>
    <w:multiLevelType w:val="multilevel"/>
    <w:tmpl w:val="69241BC0"/>
    <w:lvl w:ilvl="0">
      <w:start w:val="1"/>
      <w:numFmt w:val="decimal"/>
      <w:lvlText w:val="%1"/>
      <w:lvlJc w:val="left"/>
      <w:pPr>
        <w:ind w:left="432" w:hanging="432"/>
      </w:pPr>
      <w:rPr>
        <w:rFonts w:hint="default"/>
        <w:b/>
        <w:w w:val="100"/>
        <w:sz w:val="20"/>
        <w:szCs w:val="20"/>
        <w:lang w:val="es-ES" w:eastAsia="es-ES" w:bidi="es-ES"/>
      </w:rPr>
    </w:lvl>
    <w:lvl w:ilvl="1">
      <w:start w:val="1"/>
      <w:numFmt w:val="decimal"/>
      <w:lvlText w:val="%1.%2"/>
      <w:lvlJc w:val="left"/>
      <w:pPr>
        <w:ind w:left="576" w:hanging="576"/>
      </w:pPr>
      <w:rPr>
        <w:rFonts w:hint="default"/>
        <w:b/>
        <w:bCs/>
        <w:w w:val="100"/>
        <w:lang w:val="es-ES" w:eastAsia="es-ES" w:bidi="es-ES"/>
      </w:rPr>
    </w:lvl>
    <w:lvl w:ilvl="2">
      <w:start w:val="1"/>
      <w:numFmt w:val="decimal"/>
      <w:lvlText w:val="%1.%2.%3"/>
      <w:lvlJc w:val="left"/>
      <w:pPr>
        <w:ind w:left="720" w:hanging="720"/>
      </w:pPr>
      <w:rPr>
        <w:rFonts w:hint="default"/>
        <w:lang w:val="es-ES" w:eastAsia="es-ES" w:bidi="es-ES"/>
      </w:rPr>
    </w:lvl>
    <w:lvl w:ilvl="3">
      <w:start w:val="1"/>
      <w:numFmt w:val="decimal"/>
      <w:lvlText w:val="%1.%2.%3.%4"/>
      <w:lvlJc w:val="left"/>
      <w:pPr>
        <w:ind w:left="864" w:hanging="864"/>
      </w:pPr>
      <w:rPr>
        <w:rFonts w:hint="default"/>
        <w:lang w:val="es-ES" w:eastAsia="es-ES" w:bidi="es-ES"/>
      </w:rPr>
    </w:lvl>
    <w:lvl w:ilvl="4">
      <w:start w:val="1"/>
      <w:numFmt w:val="decimal"/>
      <w:lvlText w:val="%5."/>
      <w:lvlJc w:val="left"/>
      <w:pPr>
        <w:ind w:left="360" w:hanging="360"/>
      </w:pPr>
      <w:rPr>
        <w:b w:val="0"/>
      </w:rPr>
    </w:lvl>
    <w:lvl w:ilvl="5">
      <w:start w:val="1"/>
      <w:numFmt w:val="decimal"/>
      <w:lvlText w:val="%1.%2.%3.%4.%5.%6"/>
      <w:lvlJc w:val="left"/>
      <w:pPr>
        <w:ind w:left="1152" w:hanging="1152"/>
      </w:pPr>
      <w:rPr>
        <w:rFonts w:hint="default"/>
        <w:lang w:val="es-ES" w:eastAsia="es-ES" w:bidi="es-ES"/>
      </w:rPr>
    </w:lvl>
    <w:lvl w:ilvl="6">
      <w:start w:val="1"/>
      <w:numFmt w:val="decimal"/>
      <w:lvlText w:val="%1.%2.%3.%4.%5.%6.%7"/>
      <w:lvlJc w:val="left"/>
      <w:pPr>
        <w:ind w:left="1296" w:hanging="1296"/>
      </w:pPr>
      <w:rPr>
        <w:rFonts w:hint="default"/>
        <w:lang w:val="es-ES" w:eastAsia="es-ES" w:bidi="es-ES"/>
      </w:rPr>
    </w:lvl>
    <w:lvl w:ilvl="7">
      <w:start w:val="1"/>
      <w:numFmt w:val="decimal"/>
      <w:lvlText w:val="%1.%2.%3.%4.%5.%6.%7.%8"/>
      <w:lvlJc w:val="left"/>
      <w:pPr>
        <w:ind w:left="1440" w:hanging="1440"/>
      </w:pPr>
      <w:rPr>
        <w:rFonts w:hint="default"/>
        <w:lang w:val="es-ES" w:eastAsia="es-ES" w:bidi="es-ES"/>
      </w:rPr>
    </w:lvl>
    <w:lvl w:ilvl="8">
      <w:start w:val="1"/>
      <w:numFmt w:val="decimal"/>
      <w:lvlText w:val="%1.%2.%3.%4.%5.%6.%7.%8.%9"/>
      <w:lvlJc w:val="left"/>
      <w:pPr>
        <w:ind w:left="1584" w:hanging="1584"/>
      </w:pPr>
      <w:rPr>
        <w:rFonts w:hint="default"/>
        <w:lang w:val="es-ES" w:eastAsia="es-ES" w:bidi="es-ES"/>
      </w:rPr>
    </w:lvl>
  </w:abstractNum>
  <w:abstractNum w:abstractNumId="20" w15:restartNumberingAfterBreak="0">
    <w:nsid w:val="501171F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5B281A"/>
    <w:multiLevelType w:val="multilevel"/>
    <w:tmpl w:val="0C0A0025"/>
    <w:lvl w:ilvl="0">
      <w:start w:val="1"/>
      <w:numFmt w:val="decimal"/>
      <w:lvlText w:val="%1"/>
      <w:lvlJc w:val="left"/>
      <w:pPr>
        <w:ind w:left="432" w:hanging="432"/>
      </w:pPr>
    </w:lvl>
    <w:lvl w:ilvl="1">
      <w:start w:val="1"/>
      <w:numFmt w:val="decimal"/>
      <w:pStyle w:val="Ttulo2"/>
      <w:lvlText w:val="%1.%2"/>
      <w:lvlJc w:val="left"/>
      <w:pPr>
        <w:ind w:left="1002"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2" w15:restartNumberingAfterBreak="0">
    <w:nsid w:val="66CC76D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DE54009"/>
    <w:multiLevelType w:val="multilevel"/>
    <w:tmpl w:val="C0E47DCE"/>
    <w:lvl w:ilvl="0">
      <w:start w:val="1"/>
      <w:numFmt w:val="bullet"/>
      <w:lvlText w:val=""/>
      <w:lvlJc w:val="left"/>
      <w:pPr>
        <w:ind w:left="1040" w:hanging="166"/>
      </w:pPr>
      <w:rPr>
        <w:rFonts w:ascii="Symbol" w:hAnsi="Symbol" w:hint="default"/>
        <w:b/>
        <w:w w:val="100"/>
        <w:sz w:val="20"/>
        <w:szCs w:val="20"/>
        <w:lang w:val="es-ES" w:eastAsia="es-ES" w:bidi="es-ES"/>
      </w:rPr>
    </w:lvl>
    <w:lvl w:ilvl="1">
      <w:start w:val="1"/>
      <w:numFmt w:val="decimal"/>
      <w:lvlText w:val="%1.%2"/>
      <w:lvlJc w:val="left"/>
      <w:pPr>
        <w:ind w:left="874" w:hanging="332"/>
      </w:pPr>
      <w:rPr>
        <w:rFonts w:hint="default"/>
        <w:b/>
        <w:bCs/>
        <w:w w:val="100"/>
        <w:lang w:val="es-ES" w:eastAsia="es-ES" w:bidi="es-ES"/>
      </w:rPr>
    </w:lvl>
    <w:lvl w:ilvl="2">
      <w:numFmt w:val="bullet"/>
      <w:lvlText w:val="•"/>
      <w:lvlJc w:val="left"/>
      <w:pPr>
        <w:ind w:left="1213" w:hanging="332"/>
      </w:pPr>
      <w:rPr>
        <w:rFonts w:hint="default"/>
        <w:lang w:val="es-ES" w:eastAsia="es-ES" w:bidi="es-ES"/>
      </w:rPr>
    </w:lvl>
    <w:lvl w:ilvl="3">
      <w:numFmt w:val="bullet"/>
      <w:lvlText w:val="•"/>
      <w:lvlJc w:val="left"/>
      <w:pPr>
        <w:ind w:left="1233" w:hanging="332"/>
      </w:pPr>
      <w:rPr>
        <w:rFonts w:hint="default"/>
        <w:lang w:val="es-ES" w:eastAsia="es-ES" w:bidi="es-ES"/>
      </w:rPr>
    </w:lvl>
    <w:lvl w:ilvl="4">
      <w:numFmt w:val="bullet"/>
      <w:lvlText w:val="•"/>
      <w:lvlJc w:val="left"/>
      <w:pPr>
        <w:ind w:left="2413" w:hanging="332"/>
      </w:pPr>
      <w:rPr>
        <w:rFonts w:hint="default"/>
        <w:lang w:val="es-ES" w:eastAsia="es-ES" w:bidi="es-ES"/>
      </w:rPr>
    </w:lvl>
    <w:lvl w:ilvl="5">
      <w:numFmt w:val="bullet"/>
      <w:lvlText w:val="•"/>
      <w:lvlJc w:val="left"/>
      <w:pPr>
        <w:ind w:left="3593" w:hanging="332"/>
      </w:pPr>
      <w:rPr>
        <w:rFonts w:hint="default"/>
        <w:lang w:val="es-ES" w:eastAsia="es-ES" w:bidi="es-ES"/>
      </w:rPr>
    </w:lvl>
    <w:lvl w:ilvl="6">
      <w:numFmt w:val="bullet"/>
      <w:lvlText w:val="•"/>
      <w:lvlJc w:val="left"/>
      <w:pPr>
        <w:ind w:left="4773" w:hanging="332"/>
      </w:pPr>
      <w:rPr>
        <w:rFonts w:hint="default"/>
        <w:lang w:val="es-ES" w:eastAsia="es-ES" w:bidi="es-ES"/>
      </w:rPr>
    </w:lvl>
    <w:lvl w:ilvl="7">
      <w:numFmt w:val="bullet"/>
      <w:lvlText w:val="•"/>
      <w:lvlJc w:val="left"/>
      <w:pPr>
        <w:ind w:left="5953" w:hanging="332"/>
      </w:pPr>
      <w:rPr>
        <w:rFonts w:hint="default"/>
        <w:lang w:val="es-ES" w:eastAsia="es-ES" w:bidi="es-ES"/>
      </w:rPr>
    </w:lvl>
    <w:lvl w:ilvl="8">
      <w:numFmt w:val="bullet"/>
      <w:lvlText w:val="•"/>
      <w:lvlJc w:val="left"/>
      <w:pPr>
        <w:ind w:left="7133" w:hanging="332"/>
      </w:pPr>
      <w:rPr>
        <w:rFonts w:hint="default"/>
        <w:lang w:val="es-ES" w:eastAsia="es-ES" w:bidi="es-ES"/>
      </w:rPr>
    </w:lvl>
  </w:abstractNum>
  <w:abstractNum w:abstractNumId="24" w15:restartNumberingAfterBreak="0">
    <w:nsid w:val="6E3A779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93337311">
    <w:abstractNumId w:val="0"/>
  </w:num>
  <w:num w:numId="2" w16cid:durableId="175928075">
    <w:abstractNumId w:val="7"/>
  </w:num>
  <w:num w:numId="3" w16cid:durableId="969945743">
    <w:abstractNumId w:val="13"/>
  </w:num>
  <w:num w:numId="4" w16cid:durableId="2137872601">
    <w:abstractNumId w:val="15"/>
  </w:num>
  <w:num w:numId="5" w16cid:durableId="1153183881">
    <w:abstractNumId w:val="8"/>
  </w:num>
  <w:num w:numId="6" w16cid:durableId="1087769411">
    <w:abstractNumId w:val="3"/>
  </w:num>
  <w:num w:numId="7" w16cid:durableId="44512321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7983704">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9982138">
    <w:abstractNumId w:val="20"/>
  </w:num>
  <w:num w:numId="10" w16cid:durableId="272518530">
    <w:abstractNumId w:val="9"/>
  </w:num>
  <w:num w:numId="11" w16cid:durableId="813447764">
    <w:abstractNumId w:val="22"/>
  </w:num>
  <w:num w:numId="12" w16cid:durableId="816996305">
    <w:abstractNumId w:val="1"/>
  </w:num>
  <w:num w:numId="13" w16cid:durableId="2014257094">
    <w:abstractNumId w:val="24"/>
  </w:num>
  <w:num w:numId="14" w16cid:durableId="2005014483">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2064211874">
    <w:abstractNumId w:val="11"/>
  </w:num>
  <w:num w:numId="16" w16cid:durableId="174468645">
    <w:abstractNumId w:val="6"/>
  </w:num>
  <w:num w:numId="17" w16cid:durableId="173108732">
    <w:abstractNumId w:val="14"/>
  </w:num>
  <w:num w:numId="18" w16cid:durableId="1289702572">
    <w:abstractNumId w:val="18"/>
  </w:num>
  <w:num w:numId="19" w16cid:durableId="45418850">
    <w:abstractNumId w:val="21"/>
  </w:num>
  <w:num w:numId="20" w16cid:durableId="1339772479">
    <w:abstractNumId w:val="19"/>
  </w:num>
  <w:num w:numId="21" w16cid:durableId="1293100739">
    <w:abstractNumId w:val="12"/>
  </w:num>
  <w:num w:numId="22" w16cid:durableId="334385710">
    <w:abstractNumId w:val="23"/>
  </w:num>
  <w:num w:numId="23" w16cid:durableId="1312447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71338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81185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90129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43518720">
    <w:abstractNumId w:val="13"/>
  </w:num>
  <w:num w:numId="28" w16cid:durableId="8065813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697818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7108199">
    <w:abstractNumId w:val="17"/>
  </w:num>
  <w:num w:numId="31" w16cid:durableId="1573856327">
    <w:abstractNumId w:val="10"/>
  </w:num>
  <w:num w:numId="32" w16cid:durableId="2048985883">
    <w:abstractNumId w:val="2"/>
  </w:num>
  <w:num w:numId="33" w16cid:durableId="838695795">
    <w:abstractNumId w:val="5"/>
  </w:num>
  <w:num w:numId="34" w16cid:durableId="1942100500">
    <w:abstractNumId w:val="4"/>
  </w:num>
  <w:num w:numId="35" w16cid:durableId="2023508738">
    <w:abstractNumId w:val="21"/>
  </w:num>
  <w:num w:numId="36" w16cid:durableId="2136941687">
    <w:abstractNumId w:val="21"/>
  </w:num>
  <w:num w:numId="37" w16cid:durableId="795757039">
    <w:abstractNumId w:val="21"/>
  </w:num>
  <w:num w:numId="38" w16cid:durableId="1498111433">
    <w:abstractNumId w:val="16"/>
  </w:num>
  <w:num w:numId="39" w16cid:durableId="17819968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B16"/>
    <w:rsid w:val="00002767"/>
    <w:rsid w:val="000033FA"/>
    <w:rsid w:val="0000444B"/>
    <w:rsid w:val="00005C11"/>
    <w:rsid w:val="00006F89"/>
    <w:rsid w:val="000116E9"/>
    <w:rsid w:val="00016FD3"/>
    <w:rsid w:val="0001768C"/>
    <w:rsid w:val="0004123B"/>
    <w:rsid w:val="000440E7"/>
    <w:rsid w:val="00046546"/>
    <w:rsid w:val="00046869"/>
    <w:rsid w:val="000478DE"/>
    <w:rsid w:val="00047AAD"/>
    <w:rsid w:val="000502FB"/>
    <w:rsid w:val="0005478F"/>
    <w:rsid w:val="000613BB"/>
    <w:rsid w:val="00070F07"/>
    <w:rsid w:val="00080FC9"/>
    <w:rsid w:val="00094938"/>
    <w:rsid w:val="000A06C0"/>
    <w:rsid w:val="000B3DF8"/>
    <w:rsid w:val="000B5273"/>
    <w:rsid w:val="000B56B4"/>
    <w:rsid w:val="000C1148"/>
    <w:rsid w:val="000C7F1A"/>
    <w:rsid w:val="000D56C3"/>
    <w:rsid w:val="000D7EF8"/>
    <w:rsid w:val="000E4858"/>
    <w:rsid w:val="000F1B85"/>
    <w:rsid w:val="000F4CD7"/>
    <w:rsid w:val="000F4D8B"/>
    <w:rsid w:val="000F7240"/>
    <w:rsid w:val="00114033"/>
    <w:rsid w:val="00116B3C"/>
    <w:rsid w:val="00122CD0"/>
    <w:rsid w:val="00126D51"/>
    <w:rsid w:val="0012721D"/>
    <w:rsid w:val="0013302F"/>
    <w:rsid w:val="001358D6"/>
    <w:rsid w:val="00145312"/>
    <w:rsid w:val="0014543D"/>
    <w:rsid w:val="00146BB9"/>
    <w:rsid w:val="00151BC8"/>
    <w:rsid w:val="001530A0"/>
    <w:rsid w:val="00153292"/>
    <w:rsid w:val="00153CD2"/>
    <w:rsid w:val="0015458C"/>
    <w:rsid w:val="00156E41"/>
    <w:rsid w:val="00160F80"/>
    <w:rsid w:val="00166D81"/>
    <w:rsid w:val="00172DE7"/>
    <w:rsid w:val="00175E75"/>
    <w:rsid w:val="00180200"/>
    <w:rsid w:val="001853BC"/>
    <w:rsid w:val="00186D86"/>
    <w:rsid w:val="0019083D"/>
    <w:rsid w:val="00191B4E"/>
    <w:rsid w:val="0019569A"/>
    <w:rsid w:val="001A2074"/>
    <w:rsid w:val="001A437E"/>
    <w:rsid w:val="001B47B6"/>
    <w:rsid w:val="001B4AF9"/>
    <w:rsid w:val="001B64E0"/>
    <w:rsid w:val="001C3B81"/>
    <w:rsid w:val="001D47D0"/>
    <w:rsid w:val="001D4860"/>
    <w:rsid w:val="001E0BF2"/>
    <w:rsid w:val="001E21A7"/>
    <w:rsid w:val="001E432D"/>
    <w:rsid w:val="001E45EA"/>
    <w:rsid w:val="001F1154"/>
    <w:rsid w:val="001F2B63"/>
    <w:rsid w:val="001F3920"/>
    <w:rsid w:val="001F7088"/>
    <w:rsid w:val="001F79A8"/>
    <w:rsid w:val="001F7F79"/>
    <w:rsid w:val="0020670B"/>
    <w:rsid w:val="00227087"/>
    <w:rsid w:val="002310BB"/>
    <w:rsid w:val="00231E7C"/>
    <w:rsid w:val="00251927"/>
    <w:rsid w:val="00254B43"/>
    <w:rsid w:val="00260DE3"/>
    <w:rsid w:val="002670E8"/>
    <w:rsid w:val="00270C73"/>
    <w:rsid w:val="00271132"/>
    <w:rsid w:val="00277F91"/>
    <w:rsid w:val="00280560"/>
    <w:rsid w:val="00285571"/>
    <w:rsid w:val="002928EC"/>
    <w:rsid w:val="00292B38"/>
    <w:rsid w:val="002974FC"/>
    <w:rsid w:val="002A0EE2"/>
    <w:rsid w:val="002A1FD6"/>
    <w:rsid w:val="002A689E"/>
    <w:rsid w:val="002B1A51"/>
    <w:rsid w:val="002B2AA1"/>
    <w:rsid w:val="002C25D5"/>
    <w:rsid w:val="002D0CD2"/>
    <w:rsid w:val="002D334C"/>
    <w:rsid w:val="002D7BCC"/>
    <w:rsid w:val="002E081C"/>
    <w:rsid w:val="002E46BD"/>
    <w:rsid w:val="003055EF"/>
    <w:rsid w:val="00314FA2"/>
    <w:rsid w:val="00320B66"/>
    <w:rsid w:val="00321F31"/>
    <w:rsid w:val="003234DB"/>
    <w:rsid w:val="00324023"/>
    <w:rsid w:val="00333B94"/>
    <w:rsid w:val="003406B7"/>
    <w:rsid w:val="00344414"/>
    <w:rsid w:val="003452C9"/>
    <w:rsid w:val="003461D6"/>
    <w:rsid w:val="003603F8"/>
    <w:rsid w:val="0036116B"/>
    <w:rsid w:val="003633EE"/>
    <w:rsid w:val="003640A0"/>
    <w:rsid w:val="00367A9B"/>
    <w:rsid w:val="00371FA0"/>
    <w:rsid w:val="00372051"/>
    <w:rsid w:val="003912EC"/>
    <w:rsid w:val="003938CE"/>
    <w:rsid w:val="003979AE"/>
    <w:rsid w:val="003A04E2"/>
    <w:rsid w:val="003A1FA7"/>
    <w:rsid w:val="003A2909"/>
    <w:rsid w:val="003A2EE8"/>
    <w:rsid w:val="003A31A8"/>
    <w:rsid w:val="003B11C8"/>
    <w:rsid w:val="003B149A"/>
    <w:rsid w:val="003B183A"/>
    <w:rsid w:val="003B59DF"/>
    <w:rsid w:val="003B6F78"/>
    <w:rsid w:val="003B71AE"/>
    <w:rsid w:val="003B79EF"/>
    <w:rsid w:val="003C4331"/>
    <w:rsid w:val="003C4A5B"/>
    <w:rsid w:val="003C61ED"/>
    <w:rsid w:val="003D00ED"/>
    <w:rsid w:val="003D27B2"/>
    <w:rsid w:val="003D4862"/>
    <w:rsid w:val="003D53C7"/>
    <w:rsid w:val="003D5D91"/>
    <w:rsid w:val="003E03FF"/>
    <w:rsid w:val="003E27F1"/>
    <w:rsid w:val="003E3418"/>
    <w:rsid w:val="003E6B2A"/>
    <w:rsid w:val="003E7F9D"/>
    <w:rsid w:val="003F0E90"/>
    <w:rsid w:val="003F429C"/>
    <w:rsid w:val="003F62A3"/>
    <w:rsid w:val="003F7A51"/>
    <w:rsid w:val="004059D4"/>
    <w:rsid w:val="00412D71"/>
    <w:rsid w:val="004145DD"/>
    <w:rsid w:val="00424D74"/>
    <w:rsid w:val="00434951"/>
    <w:rsid w:val="00437385"/>
    <w:rsid w:val="00454FA4"/>
    <w:rsid w:val="00457094"/>
    <w:rsid w:val="00467065"/>
    <w:rsid w:val="00471007"/>
    <w:rsid w:val="00474DA4"/>
    <w:rsid w:val="004820A8"/>
    <w:rsid w:val="0048571F"/>
    <w:rsid w:val="00491120"/>
    <w:rsid w:val="00497FB8"/>
    <w:rsid w:val="004A25E3"/>
    <w:rsid w:val="004A501A"/>
    <w:rsid w:val="004B4DD9"/>
    <w:rsid w:val="004C668A"/>
    <w:rsid w:val="004D1992"/>
    <w:rsid w:val="004D3B72"/>
    <w:rsid w:val="004E62FB"/>
    <w:rsid w:val="004F5721"/>
    <w:rsid w:val="004F66B7"/>
    <w:rsid w:val="005133B3"/>
    <w:rsid w:val="00515FF8"/>
    <w:rsid w:val="00530134"/>
    <w:rsid w:val="005321EE"/>
    <w:rsid w:val="005348E8"/>
    <w:rsid w:val="0053604F"/>
    <w:rsid w:val="005361D4"/>
    <w:rsid w:val="0053769A"/>
    <w:rsid w:val="00542EAF"/>
    <w:rsid w:val="005447A6"/>
    <w:rsid w:val="00550006"/>
    <w:rsid w:val="0056030A"/>
    <w:rsid w:val="00562EFE"/>
    <w:rsid w:val="005667C0"/>
    <w:rsid w:val="005704D6"/>
    <w:rsid w:val="0057097A"/>
    <w:rsid w:val="005752A2"/>
    <w:rsid w:val="005A0907"/>
    <w:rsid w:val="005A1284"/>
    <w:rsid w:val="005A5FD3"/>
    <w:rsid w:val="005A65C9"/>
    <w:rsid w:val="005B1385"/>
    <w:rsid w:val="005B4791"/>
    <w:rsid w:val="005C1BE4"/>
    <w:rsid w:val="005C2284"/>
    <w:rsid w:val="005C4B9C"/>
    <w:rsid w:val="005D3B14"/>
    <w:rsid w:val="005D3DD4"/>
    <w:rsid w:val="005E4C96"/>
    <w:rsid w:val="005F2133"/>
    <w:rsid w:val="005F31C7"/>
    <w:rsid w:val="0061080B"/>
    <w:rsid w:val="0061266C"/>
    <w:rsid w:val="006178C8"/>
    <w:rsid w:val="00621185"/>
    <w:rsid w:val="00630EC5"/>
    <w:rsid w:val="00636C13"/>
    <w:rsid w:val="00642AFC"/>
    <w:rsid w:val="00652E4A"/>
    <w:rsid w:val="006558C3"/>
    <w:rsid w:val="00662F3D"/>
    <w:rsid w:val="00667BFB"/>
    <w:rsid w:val="0067036E"/>
    <w:rsid w:val="0067180B"/>
    <w:rsid w:val="006731FF"/>
    <w:rsid w:val="00675EAD"/>
    <w:rsid w:val="00684E8B"/>
    <w:rsid w:val="00693096"/>
    <w:rsid w:val="00697608"/>
    <w:rsid w:val="006A5B7E"/>
    <w:rsid w:val="006C345F"/>
    <w:rsid w:val="006C601C"/>
    <w:rsid w:val="006E04CD"/>
    <w:rsid w:val="006E3FF9"/>
    <w:rsid w:val="006E6146"/>
    <w:rsid w:val="006E6293"/>
    <w:rsid w:val="006E649C"/>
    <w:rsid w:val="006F3087"/>
    <w:rsid w:val="006F32E7"/>
    <w:rsid w:val="0070036E"/>
    <w:rsid w:val="00724363"/>
    <w:rsid w:val="00727C0C"/>
    <w:rsid w:val="00733276"/>
    <w:rsid w:val="007360E8"/>
    <w:rsid w:val="00742193"/>
    <w:rsid w:val="007423FC"/>
    <w:rsid w:val="0075552A"/>
    <w:rsid w:val="0075681A"/>
    <w:rsid w:val="007604FD"/>
    <w:rsid w:val="007625EF"/>
    <w:rsid w:val="007641C2"/>
    <w:rsid w:val="007758EB"/>
    <w:rsid w:val="00781305"/>
    <w:rsid w:val="0078222A"/>
    <w:rsid w:val="007832C4"/>
    <w:rsid w:val="00784252"/>
    <w:rsid w:val="00790299"/>
    <w:rsid w:val="0079133C"/>
    <w:rsid w:val="007930E4"/>
    <w:rsid w:val="0079663F"/>
    <w:rsid w:val="007A4074"/>
    <w:rsid w:val="007A5668"/>
    <w:rsid w:val="007B0ECA"/>
    <w:rsid w:val="007B353F"/>
    <w:rsid w:val="007B3759"/>
    <w:rsid w:val="007B5EEB"/>
    <w:rsid w:val="007B7ADC"/>
    <w:rsid w:val="007C5B16"/>
    <w:rsid w:val="007D51CC"/>
    <w:rsid w:val="007F0B84"/>
    <w:rsid w:val="007F2FBE"/>
    <w:rsid w:val="00801DDA"/>
    <w:rsid w:val="00803562"/>
    <w:rsid w:val="00807AA6"/>
    <w:rsid w:val="0081624A"/>
    <w:rsid w:val="0082053C"/>
    <w:rsid w:val="00820571"/>
    <w:rsid w:val="0083028F"/>
    <w:rsid w:val="00830684"/>
    <w:rsid w:val="00840449"/>
    <w:rsid w:val="00844E78"/>
    <w:rsid w:val="00846AC1"/>
    <w:rsid w:val="008476B6"/>
    <w:rsid w:val="008638D0"/>
    <w:rsid w:val="0087340A"/>
    <w:rsid w:val="008821FA"/>
    <w:rsid w:val="00884542"/>
    <w:rsid w:val="00887286"/>
    <w:rsid w:val="008958C0"/>
    <w:rsid w:val="008977F5"/>
    <w:rsid w:val="008A3133"/>
    <w:rsid w:val="008A4BFE"/>
    <w:rsid w:val="008A7345"/>
    <w:rsid w:val="008B16E6"/>
    <w:rsid w:val="008B20B6"/>
    <w:rsid w:val="008B68CD"/>
    <w:rsid w:val="008D04D8"/>
    <w:rsid w:val="008E0765"/>
    <w:rsid w:val="008E2872"/>
    <w:rsid w:val="008E355B"/>
    <w:rsid w:val="008E4E77"/>
    <w:rsid w:val="008E5EB9"/>
    <w:rsid w:val="008E7914"/>
    <w:rsid w:val="008F11D9"/>
    <w:rsid w:val="008F4D87"/>
    <w:rsid w:val="0090007C"/>
    <w:rsid w:val="009013B7"/>
    <w:rsid w:val="00902C76"/>
    <w:rsid w:val="0091373F"/>
    <w:rsid w:val="00920F1B"/>
    <w:rsid w:val="00924E88"/>
    <w:rsid w:val="00937D2D"/>
    <w:rsid w:val="009404FE"/>
    <w:rsid w:val="00941A17"/>
    <w:rsid w:val="00941BF4"/>
    <w:rsid w:val="009511FD"/>
    <w:rsid w:val="00976A86"/>
    <w:rsid w:val="00977690"/>
    <w:rsid w:val="009805A5"/>
    <w:rsid w:val="0098712B"/>
    <w:rsid w:val="00991F00"/>
    <w:rsid w:val="00993AAF"/>
    <w:rsid w:val="00994DF4"/>
    <w:rsid w:val="009A0BE0"/>
    <w:rsid w:val="009A0E9C"/>
    <w:rsid w:val="009A39AD"/>
    <w:rsid w:val="009B1E92"/>
    <w:rsid w:val="009C03BD"/>
    <w:rsid w:val="009C1021"/>
    <w:rsid w:val="009C3A99"/>
    <w:rsid w:val="009D1C10"/>
    <w:rsid w:val="009D66AE"/>
    <w:rsid w:val="009F20BC"/>
    <w:rsid w:val="009F2CC0"/>
    <w:rsid w:val="009F4EB8"/>
    <w:rsid w:val="00A116B7"/>
    <w:rsid w:val="00A131ED"/>
    <w:rsid w:val="00A15782"/>
    <w:rsid w:val="00A201E6"/>
    <w:rsid w:val="00A27E71"/>
    <w:rsid w:val="00A33891"/>
    <w:rsid w:val="00A37F41"/>
    <w:rsid w:val="00A52D69"/>
    <w:rsid w:val="00A63FE7"/>
    <w:rsid w:val="00A7197F"/>
    <w:rsid w:val="00A77B39"/>
    <w:rsid w:val="00A8036A"/>
    <w:rsid w:val="00A807DC"/>
    <w:rsid w:val="00A826C0"/>
    <w:rsid w:val="00A915C0"/>
    <w:rsid w:val="00A91D03"/>
    <w:rsid w:val="00A93E90"/>
    <w:rsid w:val="00AB2B1A"/>
    <w:rsid w:val="00AB7209"/>
    <w:rsid w:val="00AB7A94"/>
    <w:rsid w:val="00AB7FAE"/>
    <w:rsid w:val="00AC19D2"/>
    <w:rsid w:val="00AC382B"/>
    <w:rsid w:val="00AD238B"/>
    <w:rsid w:val="00AD6DFC"/>
    <w:rsid w:val="00AE1059"/>
    <w:rsid w:val="00AE74BB"/>
    <w:rsid w:val="00AF0E0A"/>
    <w:rsid w:val="00AF1F90"/>
    <w:rsid w:val="00AF22A6"/>
    <w:rsid w:val="00B00E12"/>
    <w:rsid w:val="00B07B59"/>
    <w:rsid w:val="00B17272"/>
    <w:rsid w:val="00B17361"/>
    <w:rsid w:val="00B17579"/>
    <w:rsid w:val="00B5018E"/>
    <w:rsid w:val="00B5344E"/>
    <w:rsid w:val="00B5485F"/>
    <w:rsid w:val="00B55622"/>
    <w:rsid w:val="00B63507"/>
    <w:rsid w:val="00B70C8B"/>
    <w:rsid w:val="00B7377A"/>
    <w:rsid w:val="00B83807"/>
    <w:rsid w:val="00B95763"/>
    <w:rsid w:val="00BA5B0D"/>
    <w:rsid w:val="00BA735C"/>
    <w:rsid w:val="00BB1DC5"/>
    <w:rsid w:val="00BB58B2"/>
    <w:rsid w:val="00BB6AD0"/>
    <w:rsid w:val="00BB7147"/>
    <w:rsid w:val="00BB7776"/>
    <w:rsid w:val="00BB797F"/>
    <w:rsid w:val="00BB7A8C"/>
    <w:rsid w:val="00BD0971"/>
    <w:rsid w:val="00BE2590"/>
    <w:rsid w:val="00BE3798"/>
    <w:rsid w:val="00BE766E"/>
    <w:rsid w:val="00BE7BFB"/>
    <w:rsid w:val="00BF0ED8"/>
    <w:rsid w:val="00BF2D5F"/>
    <w:rsid w:val="00BF397F"/>
    <w:rsid w:val="00BF57AF"/>
    <w:rsid w:val="00BF6DB4"/>
    <w:rsid w:val="00C01419"/>
    <w:rsid w:val="00C02AE8"/>
    <w:rsid w:val="00C06C6B"/>
    <w:rsid w:val="00C111DE"/>
    <w:rsid w:val="00C32BBF"/>
    <w:rsid w:val="00C445E7"/>
    <w:rsid w:val="00C459E8"/>
    <w:rsid w:val="00C47315"/>
    <w:rsid w:val="00C50982"/>
    <w:rsid w:val="00C54969"/>
    <w:rsid w:val="00C551D9"/>
    <w:rsid w:val="00C56240"/>
    <w:rsid w:val="00C57D7F"/>
    <w:rsid w:val="00C61078"/>
    <w:rsid w:val="00C64C0A"/>
    <w:rsid w:val="00C6731C"/>
    <w:rsid w:val="00C76FC7"/>
    <w:rsid w:val="00C778A1"/>
    <w:rsid w:val="00C850DF"/>
    <w:rsid w:val="00C86739"/>
    <w:rsid w:val="00C87EE8"/>
    <w:rsid w:val="00C96041"/>
    <w:rsid w:val="00CA5D00"/>
    <w:rsid w:val="00CA5F4F"/>
    <w:rsid w:val="00CA7B7A"/>
    <w:rsid w:val="00CB3F2D"/>
    <w:rsid w:val="00CB70A1"/>
    <w:rsid w:val="00CC0DA7"/>
    <w:rsid w:val="00CC1FE5"/>
    <w:rsid w:val="00CC46FA"/>
    <w:rsid w:val="00CD728D"/>
    <w:rsid w:val="00CE102A"/>
    <w:rsid w:val="00CE7C39"/>
    <w:rsid w:val="00CF27EA"/>
    <w:rsid w:val="00CF5538"/>
    <w:rsid w:val="00CF6DEE"/>
    <w:rsid w:val="00D01B02"/>
    <w:rsid w:val="00D02022"/>
    <w:rsid w:val="00D04740"/>
    <w:rsid w:val="00D04C02"/>
    <w:rsid w:val="00D12095"/>
    <w:rsid w:val="00D2378F"/>
    <w:rsid w:val="00D2393C"/>
    <w:rsid w:val="00D314EC"/>
    <w:rsid w:val="00D32CA4"/>
    <w:rsid w:val="00D3456C"/>
    <w:rsid w:val="00D3502E"/>
    <w:rsid w:val="00D3570B"/>
    <w:rsid w:val="00D44B3E"/>
    <w:rsid w:val="00D525AA"/>
    <w:rsid w:val="00D525D9"/>
    <w:rsid w:val="00D554CD"/>
    <w:rsid w:val="00D5562A"/>
    <w:rsid w:val="00D608AF"/>
    <w:rsid w:val="00D622A5"/>
    <w:rsid w:val="00D6543C"/>
    <w:rsid w:val="00D705A4"/>
    <w:rsid w:val="00D713FA"/>
    <w:rsid w:val="00D80466"/>
    <w:rsid w:val="00D80748"/>
    <w:rsid w:val="00D815CC"/>
    <w:rsid w:val="00D91368"/>
    <w:rsid w:val="00D925BE"/>
    <w:rsid w:val="00D94A03"/>
    <w:rsid w:val="00D95C4D"/>
    <w:rsid w:val="00D97704"/>
    <w:rsid w:val="00DA0F8E"/>
    <w:rsid w:val="00DC2AA9"/>
    <w:rsid w:val="00DC2B14"/>
    <w:rsid w:val="00DC36C7"/>
    <w:rsid w:val="00DC4904"/>
    <w:rsid w:val="00DC5AAD"/>
    <w:rsid w:val="00DD3B44"/>
    <w:rsid w:val="00DD75CD"/>
    <w:rsid w:val="00DE0420"/>
    <w:rsid w:val="00DE06F7"/>
    <w:rsid w:val="00DE5B26"/>
    <w:rsid w:val="00DE5C17"/>
    <w:rsid w:val="00E022A7"/>
    <w:rsid w:val="00E03283"/>
    <w:rsid w:val="00E036FA"/>
    <w:rsid w:val="00E04969"/>
    <w:rsid w:val="00E13457"/>
    <w:rsid w:val="00E2315F"/>
    <w:rsid w:val="00E2684D"/>
    <w:rsid w:val="00E26EA2"/>
    <w:rsid w:val="00E35FBD"/>
    <w:rsid w:val="00E42EEB"/>
    <w:rsid w:val="00E510D6"/>
    <w:rsid w:val="00E56B1F"/>
    <w:rsid w:val="00E57B6C"/>
    <w:rsid w:val="00E6455D"/>
    <w:rsid w:val="00E66430"/>
    <w:rsid w:val="00E70FA3"/>
    <w:rsid w:val="00E74177"/>
    <w:rsid w:val="00E84D8B"/>
    <w:rsid w:val="00E87C9D"/>
    <w:rsid w:val="00E96695"/>
    <w:rsid w:val="00EA006D"/>
    <w:rsid w:val="00EA02D0"/>
    <w:rsid w:val="00EA5FE9"/>
    <w:rsid w:val="00EB0D3A"/>
    <w:rsid w:val="00EB7BF0"/>
    <w:rsid w:val="00EC30FF"/>
    <w:rsid w:val="00EC4D00"/>
    <w:rsid w:val="00ED1FB0"/>
    <w:rsid w:val="00EE68E7"/>
    <w:rsid w:val="00EF2220"/>
    <w:rsid w:val="00F02452"/>
    <w:rsid w:val="00F04311"/>
    <w:rsid w:val="00F15243"/>
    <w:rsid w:val="00F16062"/>
    <w:rsid w:val="00F1681C"/>
    <w:rsid w:val="00F20424"/>
    <w:rsid w:val="00F25B1F"/>
    <w:rsid w:val="00F31BD8"/>
    <w:rsid w:val="00F361D9"/>
    <w:rsid w:val="00F4416D"/>
    <w:rsid w:val="00F509A9"/>
    <w:rsid w:val="00F56AD2"/>
    <w:rsid w:val="00F6096C"/>
    <w:rsid w:val="00F616CC"/>
    <w:rsid w:val="00F63B0F"/>
    <w:rsid w:val="00F65FAE"/>
    <w:rsid w:val="00F72341"/>
    <w:rsid w:val="00F75F93"/>
    <w:rsid w:val="00F82F67"/>
    <w:rsid w:val="00F8478B"/>
    <w:rsid w:val="00F87C31"/>
    <w:rsid w:val="00F9076C"/>
    <w:rsid w:val="00F9111E"/>
    <w:rsid w:val="00F9237B"/>
    <w:rsid w:val="00F928AE"/>
    <w:rsid w:val="00FA5734"/>
    <w:rsid w:val="00FB4EEE"/>
    <w:rsid w:val="00FC46F1"/>
    <w:rsid w:val="00FD20FC"/>
    <w:rsid w:val="00FD3104"/>
    <w:rsid w:val="00FD5047"/>
    <w:rsid w:val="00FF106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AB744D"/>
  <w15:docId w15:val="{EA34C61E-06BF-412B-9344-10791F7F0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907"/>
    <w:rPr>
      <w:rFonts w:ascii="Times New Roman" w:hAnsi="Times New Roman"/>
      <w:sz w:val="20"/>
    </w:rPr>
  </w:style>
  <w:style w:type="paragraph" w:styleId="Ttulo1">
    <w:name w:val="heading 1"/>
    <w:basedOn w:val="Normal"/>
    <w:next w:val="Normal"/>
    <w:link w:val="Ttulo1Car"/>
    <w:autoRedefine/>
    <w:uiPriority w:val="9"/>
    <w:qFormat/>
    <w:rsid w:val="007B353F"/>
    <w:pPr>
      <w:keepNext/>
      <w:keepLines/>
      <w:numPr>
        <w:numId w:val="3"/>
      </w:numPr>
      <w:spacing w:before="120" w:after="120"/>
      <w:outlineLvl w:val="0"/>
    </w:pPr>
    <w:rPr>
      <w:rFonts w:eastAsiaTheme="majorEastAsia" w:cs="Times New Roman"/>
      <w:b/>
      <w:bCs/>
      <w:sz w:val="24"/>
    </w:rPr>
  </w:style>
  <w:style w:type="paragraph" w:styleId="Ttulo2">
    <w:name w:val="heading 2"/>
    <w:basedOn w:val="Normal"/>
    <w:next w:val="Normal"/>
    <w:link w:val="Ttulo2Car"/>
    <w:uiPriority w:val="9"/>
    <w:unhideWhenUsed/>
    <w:qFormat/>
    <w:rsid w:val="000F7240"/>
    <w:pPr>
      <w:keepNext/>
      <w:keepLines/>
      <w:numPr>
        <w:ilvl w:val="1"/>
        <w:numId w:val="19"/>
      </w:numPr>
      <w:spacing w:before="120" w:after="120"/>
      <w:outlineLvl w:val="1"/>
    </w:pPr>
    <w:rPr>
      <w:rFonts w:eastAsiaTheme="majorEastAsia" w:cstheme="majorBidi"/>
      <w:b/>
      <w:bCs/>
      <w:szCs w:val="18"/>
    </w:rPr>
  </w:style>
  <w:style w:type="paragraph" w:styleId="Ttulo3">
    <w:name w:val="heading 3"/>
    <w:basedOn w:val="Normal"/>
    <w:next w:val="Normal"/>
    <w:link w:val="Ttulo3Car"/>
    <w:uiPriority w:val="9"/>
    <w:unhideWhenUsed/>
    <w:qFormat/>
    <w:rsid w:val="00153292"/>
    <w:pPr>
      <w:keepNext/>
      <w:keepLines/>
      <w:numPr>
        <w:ilvl w:val="2"/>
        <w:numId w:val="19"/>
      </w:numPr>
      <w:spacing w:before="160" w:after="80"/>
      <w:outlineLvl w:val="2"/>
    </w:pPr>
    <w:rPr>
      <w:rFonts w:eastAsiaTheme="majorEastAsia" w:cstheme="majorBidi"/>
      <w:b/>
      <w:szCs w:val="28"/>
    </w:rPr>
  </w:style>
  <w:style w:type="paragraph" w:styleId="Ttulo4">
    <w:name w:val="heading 4"/>
    <w:basedOn w:val="Normal"/>
    <w:next w:val="Normal"/>
    <w:link w:val="Ttulo4Car"/>
    <w:uiPriority w:val="9"/>
    <w:semiHidden/>
    <w:unhideWhenUsed/>
    <w:qFormat/>
    <w:rsid w:val="007C5B16"/>
    <w:pPr>
      <w:keepNext/>
      <w:keepLines/>
      <w:numPr>
        <w:ilvl w:val="3"/>
        <w:numId w:val="19"/>
      </w:numPr>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C5B16"/>
    <w:pPr>
      <w:keepNext/>
      <w:keepLines/>
      <w:numPr>
        <w:ilvl w:val="4"/>
        <w:numId w:val="19"/>
      </w:numPr>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C5B16"/>
    <w:pPr>
      <w:keepNext/>
      <w:keepLines/>
      <w:numPr>
        <w:ilvl w:val="5"/>
        <w:numId w:val="19"/>
      </w:numPr>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C5B16"/>
    <w:pPr>
      <w:keepNext/>
      <w:keepLines/>
      <w:numPr>
        <w:ilvl w:val="6"/>
        <w:numId w:val="19"/>
      </w:numPr>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C5B16"/>
    <w:pPr>
      <w:keepNext/>
      <w:keepLines/>
      <w:numPr>
        <w:ilvl w:val="7"/>
        <w:numId w:val="19"/>
      </w:numPr>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C5B16"/>
    <w:pPr>
      <w:keepNext/>
      <w:keepLines/>
      <w:numPr>
        <w:ilvl w:val="8"/>
        <w:numId w:val="19"/>
      </w:numPr>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B353F"/>
    <w:rPr>
      <w:rFonts w:ascii="Times New Roman" w:eastAsiaTheme="majorEastAsia" w:hAnsi="Times New Roman" w:cs="Times New Roman"/>
      <w:b/>
      <w:bCs/>
    </w:rPr>
  </w:style>
  <w:style w:type="character" w:customStyle="1" w:styleId="Ttulo2Car">
    <w:name w:val="Título 2 Car"/>
    <w:basedOn w:val="Fuentedeprrafopredeter"/>
    <w:link w:val="Ttulo2"/>
    <w:uiPriority w:val="9"/>
    <w:rsid w:val="000F7240"/>
    <w:rPr>
      <w:rFonts w:ascii="Times New Roman" w:eastAsiaTheme="majorEastAsia" w:hAnsi="Times New Roman" w:cstheme="majorBidi"/>
      <w:b/>
      <w:bCs/>
      <w:sz w:val="20"/>
      <w:szCs w:val="18"/>
    </w:rPr>
  </w:style>
  <w:style w:type="character" w:customStyle="1" w:styleId="Ttulo3Car">
    <w:name w:val="Título 3 Car"/>
    <w:basedOn w:val="Fuentedeprrafopredeter"/>
    <w:link w:val="Ttulo3"/>
    <w:uiPriority w:val="9"/>
    <w:rsid w:val="00153292"/>
    <w:rPr>
      <w:rFonts w:ascii="Times New Roman" w:eastAsiaTheme="majorEastAsia" w:hAnsi="Times New Roman" w:cstheme="majorBidi"/>
      <w:b/>
      <w:sz w:val="20"/>
      <w:szCs w:val="28"/>
    </w:rPr>
  </w:style>
  <w:style w:type="character" w:customStyle="1" w:styleId="Ttulo4Car">
    <w:name w:val="Título 4 Car"/>
    <w:basedOn w:val="Fuentedeprrafopredeter"/>
    <w:link w:val="Ttulo4"/>
    <w:uiPriority w:val="9"/>
    <w:semiHidden/>
    <w:rsid w:val="007C5B1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C5B1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C5B1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C5B1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C5B1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C5B16"/>
    <w:rPr>
      <w:rFonts w:eastAsiaTheme="majorEastAsia" w:cstheme="majorBidi"/>
      <w:color w:val="272727" w:themeColor="text1" w:themeTint="D8"/>
    </w:rPr>
  </w:style>
  <w:style w:type="paragraph" w:styleId="Ttulo">
    <w:name w:val="Title"/>
    <w:basedOn w:val="Normal"/>
    <w:next w:val="Normal"/>
    <w:link w:val="TtuloCar"/>
    <w:uiPriority w:val="10"/>
    <w:qFormat/>
    <w:rsid w:val="007C5B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C5B1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C5B1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C5B1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C5B16"/>
    <w:pPr>
      <w:spacing w:before="160"/>
      <w:jc w:val="center"/>
    </w:pPr>
    <w:rPr>
      <w:i/>
      <w:iCs/>
      <w:color w:val="404040" w:themeColor="text1" w:themeTint="BF"/>
    </w:rPr>
  </w:style>
  <w:style w:type="character" w:customStyle="1" w:styleId="CitaCar">
    <w:name w:val="Cita Car"/>
    <w:basedOn w:val="Fuentedeprrafopredeter"/>
    <w:link w:val="Cita"/>
    <w:uiPriority w:val="29"/>
    <w:rsid w:val="007C5B16"/>
    <w:rPr>
      <w:i/>
      <w:iCs/>
      <w:color w:val="404040" w:themeColor="text1" w:themeTint="BF"/>
    </w:rPr>
  </w:style>
  <w:style w:type="paragraph" w:styleId="Prrafodelista">
    <w:name w:val="List Paragraph"/>
    <w:basedOn w:val="Normal"/>
    <w:uiPriority w:val="34"/>
    <w:qFormat/>
    <w:rsid w:val="007C5B16"/>
    <w:pPr>
      <w:ind w:left="720"/>
      <w:contextualSpacing/>
    </w:pPr>
  </w:style>
  <w:style w:type="character" w:styleId="nfasisintenso">
    <w:name w:val="Intense Emphasis"/>
    <w:basedOn w:val="Fuentedeprrafopredeter"/>
    <w:uiPriority w:val="21"/>
    <w:qFormat/>
    <w:rsid w:val="007C5B16"/>
    <w:rPr>
      <w:i/>
      <w:iCs/>
      <w:color w:val="0F4761" w:themeColor="accent1" w:themeShade="BF"/>
    </w:rPr>
  </w:style>
  <w:style w:type="paragraph" w:styleId="Citadestacada">
    <w:name w:val="Intense Quote"/>
    <w:basedOn w:val="Normal"/>
    <w:next w:val="Normal"/>
    <w:link w:val="CitadestacadaCar"/>
    <w:uiPriority w:val="30"/>
    <w:qFormat/>
    <w:rsid w:val="007C5B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C5B16"/>
    <w:rPr>
      <w:i/>
      <w:iCs/>
      <w:color w:val="0F4761" w:themeColor="accent1" w:themeShade="BF"/>
    </w:rPr>
  </w:style>
  <w:style w:type="character" w:styleId="Referenciaintensa">
    <w:name w:val="Intense Reference"/>
    <w:basedOn w:val="Fuentedeprrafopredeter"/>
    <w:uiPriority w:val="32"/>
    <w:qFormat/>
    <w:rsid w:val="007C5B16"/>
    <w:rPr>
      <w:b/>
      <w:bCs/>
      <w:smallCaps/>
      <w:color w:val="0F4761" w:themeColor="accent1" w:themeShade="BF"/>
      <w:spacing w:val="5"/>
    </w:rPr>
  </w:style>
  <w:style w:type="paragraph" w:styleId="Encabezado">
    <w:name w:val="header"/>
    <w:basedOn w:val="Normal"/>
    <w:link w:val="EncabezadoCar"/>
    <w:uiPriority w:val="99"/>
    <w:unhideWhenUsed/>
    <w:rsid w:val="007C5B1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C5B16"/>
  </w:style>
  <w:style w:type="paragraph" w:styleId="Piedepgina">
    <w:name w:val="footer"/>
    <w:basedOn w:val="Normal"/>
    <w:link w:val="PiedepginaCar"/>
    <w:uiPriority w:val="99"/>
    <w:unhideWhenUsed/>
    <w:rsid w:val="007C5B1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C5B16"/>
  </w:style>
  <w:style w:type="character" w:styleId="Textodelmarcadordeposicin">
    <w:name w:val="Placeholder Text"/>
    <w:basedOn w:val="Fuentedeprrafopredeter"/>
    <w:uiPriority w:val="99"/>
    <w:semiHidden/>
    <w:rsid w:val="00BB7A8C"/>
    <w:rPr>
      <w:color w:val="808080"/>
    </w:rPr>
  </w:style>
  <w:style w:type="paragraph" w:styleId="TtuloTDC">
    <w:name w:val="TOC Heading"/>
    <w:basedOn w:val="Ttulo1"/>
    <w:next w:val="Normal"/>
    <w:uiPriority w:val="39"/>
    <w:unhideWhenUsed/>
    <w:qFormat/>
    <w:rsid w:val="003D4862"/>
    <w:pPr>
      <w:numPr>
        <w:numId w:val="0"/>
      </w:numPr>
      <w:spacing w:after="0" w:line="259" w:lineRule="auto"/>
      <w:outlineLvl w:val="9"/>
    </w:pPr>
    <w:rPr>
      <w:rFonts w:asciiTheme="majorHAnsi" w:hAnsiTheme="majorHAnsi" w:cstheme="majorBidi"/>
      <w:b w:val="0"/>
      <w:bCs w:val="0"/>
      <w:color w:val="0F4761" w:themeColor="accent1" w:themeShade="BF"/>
      <w:kern w:val="0"/>
      <w:sz w:val="32"/>
      <w:szCs w:val="32"/>
      <w:lang w:eastAsia="es-ES"/>
      <w14:ligatures w14:val="none"/>
    </w:rPr>
  </w:style>
  <w:style w:type="paragraph" w:styleId="TDC1">
    <w:name w:val="toc 1"/>
    <w:basedOn w:val="Normal"/>
    <w:next w:val="Normal"/>
    <w:autoRedefine/>
    <w:uiPriority w:val="39"/>
    <w:unhideWhenUsed/>
    <w:rsid w:val="003D4862"/>
    <w:pPr>
      <w:spacing w:after="100"/>
    </w:pPr>
  </w:style>
  <w:style w:type="paragraph" w:styleId="TDC2">
    <w:name w:val="toc 2"/>
    <w:basedOn w:val="Normal"/>
    <w:next w:val="Normal"/>
    <w:autoRedefine/>
    <w:uiPriority w:val="39"/>
    <w:unhideWhenUsed/>
    <w:rsid w:val="003D4862"/>
    <w:pPr>
      <w:spacing w:after="100"/>
      <w:ind w:left="240"/>
    </w:pPr>
  </w:style>
  <w:style w:type="character" w:styleId="Hipervnculo">
    <w:name w:val="Hyperlink"/>
    <w:basedOn w:val="Fuentedeprrafopredeter"/>
    <w:uiPriority w:val="99"/>
    <w:unhideWhenUsed/>
    <w:rsid w:val="003D4862"/>
    <w:rPr>
      <w:color w:val="467886" w:themeColor="hyperlink"/>
      <w:u w:val="single"/>
    </w:rPr>
  </w:style>
  <w:style w:type="paragraph" w:styleId="Textoindependiente">
    <w:name w:val="Body Text"/>
    <w:basedOn w:val="Normal"/>
    <w:link w:val="TextoindependienteCar"/>
    <w:uiPriority w:val="1"/>
    <w:qFormat/>
    <w:rsid w:val="009A39AD"/>
    <w:pPr>
      <w:widowControl w:val="0"/>
      <w:autoSpaceDE w:val="0"/>
      <w:autoSpaceDN w:val="0"/>
      <w:spacing w:after="0" w:line="240" w:lineRule="auto"/>
    </w:pPr>
    <w:rPr>
      <w:rFonts w:eastAsia="Times New Roman" w:cs="Times New Roman"/>
      <w:kern w:val="0"/>
      <w:sz w:val="22"/>
      <w:szCs w:val="22"/>
      <w:lang w:eastAsia="es-ES" w:bidi="es-ES"/>
      <w14:ligatures w14:val="none"/>
    </w:rPr>
  </w:style>
  <w:style w:type="character" w:customStyle="1" w:styleId="TextoindependienteCar">
    <w:name w:val="Texto independiente Car"/>
    <w:basedOn w:val="Fuentedeprrafopredeter"/>
    <w:link w:val="Textoindependiente"/>
    <w:uiPriority w:val="1"/>
    <w:rsid w:val="009A39AD"/>
    <w:rPr>
      <w:rFonts w:ascii="Times New Roman" w:eastAsia="Times New Roman" w:hAnsi="Times New Roman" w:cs="Times New Roman"/>
      <w:kern w:val="0"/>
      <w:sz w:val="22"/>
      <w:szCs w:val="22"/>
      <w:lang w:eastAsia="es-ES" w:bidi="es-ES"/>
      <w14:ligatures w14:val="none"/>
    </w:rPr>
  </w:style>
  <w:style w:type="character" w:styleId="Refdecomentario">
    <w:name w:val="annotation reference"/>
    <w:semiHidden/>
    <w:rsid w:val="00E2315F"/>
    <w:rPr>
      <w:sz w:val="16"/>
      <w:szCs w:val="16"/>
    </w:rPr>
  </w:style>
  <w:style w:type="paragraph" w:styleId="Textocomentario">
    <w:name w:val="annotation text"/>
    <w:basedOn w:val="Normal"/>
    <w:link w:val="TextocomentarioCar"/>
    <w:semiHidden/>
    <w:rsid w:val="00E2315F"/>
    <w:pPr>
      <w:spacing w:after="0" w:line="240" w:lineRule="auto"/>
    </w:pPr>
    <w:rPr>
      <w:rFonts w:ascii="Arial" w:eastAsia="Times New Roman" w:hAnsi="Arial" w:cs="Times New Roman"/>
      <w:kern w:val="0"/>
      <w:szCs w:val="20"/>
      <w:lang w:val="en-US"/>
      <w14:ligatures w14:val="none"/>
    </w:rPr>
  </w:style>
  <w:style w:type="character" w:customStyle="1" w:styleId="TextocomentarioCar">
    <w:name w:val="Texto comentario Car"/>
    <w:basedOn w:val="Fuentedeprrafopredeter"/>
    <w:link w:val="Textocomentario"/>
    <w:semiHidden/>
    <w:rsid w:val="00E2315F"/>
    <w:rPr>
      <w:rFonts w:ascii="Arial" w:eastAsia="Times New Roman" w:hAnsi="Arial" w:cs="Times New Roman"/>
      <w:kern w:val="0"/>
      <w:sz w:val="20"/>
      <w:szCs w:val="20"/>
      <w:lang w:val="en-US"/>
      <w14:ligatures w14:val="none"/>
    </w:rPr>
  </w:style>
  <w:style w:type="paragraph" w:styleId="Asuntodelcomentario">
    <w:name w:val="annotation subject"/>
    <w:basedOn w:val="Textocomentario"/>
    <w:next w:val="Textocomentario"/>
    <w:link w:val="AsuntodelcomentarioCar"/>
    <w:uiPriority w:val="99"/>
    <w:semiHidden/>
    <w:unhideWhenUsed/>
    <w:rsid w:val="00F02452"/>
    <w:pPr>
      <w:spacing w:after="160"/>
    </w:pPr>
    <w:rPr>
      <w:rFonts w:ascii="Times New Roman" w:eastAsiaTheme="minorHAnsi" w:hAnsi="Times New Roman" w:cstheme="minorBidi"/>
      <w:b/>
      <w:bCs/>
      <w:kern w:val="2"/>
      <w:lang w:val="es-ES"/>
      <w14:ligatures w14:val="standardContextual"/>
    </w:rPr>
  </w:style>
  <w:style w:type="character" w:customStyle="1" w:styleId="AsuntodelcomentarioCar">
    <w:name w:val="Asunto del comentario Car"/>
    <w:basedOn w:val="TextocomentarioCar"/>
    <w:link w:val="Asuntodelcomentario"/>
    <w:uiPriority w:val="99"/>
    <w:semiHidden/>
    <w:rsid w:val="00F02452"/>
    <w:rPr>
      <w:rFonts w:ascii="Times New Roman" w:eastAsia="Times New Roman" w:hAnsi="Times New Roman" w:cs="Times New Roman"/>
      <w:b/>
      <w:bCs/>
      <w:kern w:val="0"/>
      <w:sz w:val="20"/>
      <w:szCs w:val="20"/>
      <w:lang w:val="en-US"/>
      <w14:ligatures w14:val="none"/>
    </w:rPr>
  </w:style>
  <w:style w:type="table" w:styleId="Tablaconcuadrcula">
    <w:name w:val="Table Grid"/>
    <w:basedOn w:val="Tablanormal"/>
    <w:uiPriority w:val="39"/>
    <w:rsid w:val="00684E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nhideWhenUsed/>
    <w:qFormat/>
    <w:rsid w:val="003055EF"/>
    <w:pPr>
      <w:spacing w:after="200" w:line="240" w:lineRule="auto"/>
    </w:pPr>
    <w:rPr>
      <w:i/>
      <w:iCs/>
      <w:color w:val="0E2841" w:themeColor="text2"/>
      <w:sz w:val="18"/>
      <w:szCs w:val="18"/>
    </w:rPr>
  </w:style>
  <w:style w:type="paragraph" w:styleId="TDC3">
    <w:name w:val="toc 3"/>
    <w:basedOn w:val="Normal"/>
    <w:next w:val="Normal"/>
    <w:autoRedefine/>
    <w:uiPriority w:val="39"/>
    <w:unhideWhenUsed/>
    <w:rsid w:val="004F66B7"/>
    <w:pPr>
      <w:spacing w:after="100"/>
      <w:ind w:left="400"/>
    </w:pPr>
  </w:style>
  <w:style w:type="character" w:customStyle="1" w:styleId="NingunoA">
    <w:name w:val="Ninguno A"/>
    <w:basedOn w:val="Fuentedeprrafopredeter"/>
    <w:rsid w:val="000B3DF8"/>
  </w:style>
  <w:style w:type="paragraph" w:customStyle="1" w:styleId="Default">
    <w:name w:val="Default"/>
    <w:rsid w:val="000B3DF8"/>
    <w:pPr>
      <w:autoSpaceDE w:val="0"/>
      <w:autoSpaceDN w:val="0"/>
      <w:adjustRightInd w:val="0"/>
      <w:spacing w:after="0" w:line="240" w:lineRule="auto"/>
    </w:pPr>
    <w:rPr>
      <w:rFonts w:ascii="Arial" w:hAnsi="Arial" w:cs="Arial"/>
      <w:color w:val="000000"/>
      <w:kern w:val="0"/>
      <w14:ligatures w14:val="none"/>
    </w:rPr>
  </w:style>
  <w:style w:type="character" w:customStyle="1" w:styleId="Ninguno">
    <w:name w:val="Ninguno"/>
    <w:rsid w:val="006C601C"/>
  </w:style>
  <w:style w:type="paragraph" w:styleId="Textodeglobo">
    <w:name w:val="Balloon Text"/>
    <w:basedOn w:val="Normal"/>
    <w:link w:val="TextodegloboCar"/>
    <w:uiPriority w:val="99"/>
    <w:semiHidden/>
    <w:unhideWhenUsed/>
    <w:rsid w:val="009F20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20BC"/>
    <w:rPr>
      <w:rFonts w:ascii="Tahoma" w:hAnsi="Tahoma" w:cs="Tahoma"/>
      <w:sz w:val="16"/>
      <w:szCs w:val="16"/>
    </w:rPr>
  </w:style>
  <w:style w:type="paragraph" w:customStyle="1" w:styleId="parrafo">
    <w:name w:val="parrafo"/>
    <w:basedOn w:val="Normal"/>
    <w:rsid w:val="002928EC"/>
    <w:pPr>
      <w:spacing w:before="100" w:beforeAutospacing="1" w:after="100" w:afterAutospacing="1" w:line="240" w:lineRule="auto"/>
    </w:pPr>
    <w:rPr>
      <w:rFonts w:eastAsia="Times New Roman" w:cs="Times New Roman"/>
      <w:kern w:val="0"/>
      <w:sz w:val="24"/>
      <w:lang w:eastAsia="es-ES"/>
      <w14:ligatures w14:val="none"/>
    </w:rPr>
  </w:style>
  <w:style w:type="paragraph" w:customStyle="1" w:styleId="parrafo2">
    <w:name w:val="parrafo_2"/>
    <w:basedOn w:val="Normal"/>
    <w:rsid w:val="002928EC"/>
    <w:pPr>
      <w:spacing w:before="100" w:beforeAutospacing="1" w:after="100" w:afterAutospacing="1" w:line="240" w:lineRule="auto"/>
    </w:pPr>
    <w:rPr>
      <w:rFonts w:eastAsia="Times New Roman" w:cs="Times New Roman"/>
      <w:kern w:val="0"/>
      <w:sz w:val="24"/>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188659">
      <w:bodyDiv w:val="1"/>
      <w:marLeft w:val="0"/>
      <w:marRight w:val="0"/>
      <w:marTop w:val="0"/>
      <w:marBottom w:val="0"/>
      <w:divBdr>
        <w:top w:val="none" w:sz="0" w:space="0" w:color="auto"/>
        <w:left w:val="none" w:sz="0" w:space="0" w:color="auto"/>
        <w:bottom w:val="none" w:sz="0" w:space="0" w:color="auto"/>
        <w:right w:val="none" w:sz="0" w:space="0" w:color="auto"/>
      </w:divBdr>
    </w:div>
    <w:div w:id="698705166">
      <w:bodyDiv w:val="1"/>
      <w:marLeft w:val="0"/>
      <w:marRight w:val="0"/>
      <w:marTop w:val="0"/>
      <w:marBottom w:val="0"/>
      <w:divBdr>
        <w:top w:val="none" w:sz="0" w:space="0" w:color="auto"/>
        <w:left w:val="none" w:sz="0" w:space="0" w:color="auto"/>
        <w:bottom w:val="none" w:sz="0" w:space="0" w:color="auto"/>
        <w:right w:val="none" w:sz="0" w:space="0" w:color="auto"/>
      </w:divBdr>
    </w:div>
    <w:div w:id="107755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invclinic@aemps.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3F476FBF8744B54859E34E4A622511F"/>
        <w:category>
          <w:name w:val="General"/>
          <w:gallery w:val="placeholder"/>
        </w:category>
        <w:types>
          <w:type w:val="bbPlcHdr"/>
        </w:types>
        <w:behaviors>
          <w:behavior w:val="content"/>
        </w:behaviors>
        <w:guid w:val="{57C98A88-A06A-4772-AF5E-C882F2020A42}"/>
      </w:docPartPr>
      <w:docPartBody>
        <w:p w:rsidR="00877573" w:rsidRDefault="00877573" w:rsidP="00877573">
          <w:pPr>
            <w:pStyle w:val="C3F476FBF8744B54859E34E4A622511F"/>
          </w:pPr>
          <w:r w:rsidRPr="00C96842">
            <w:rPr>
              <w:rStyle w:val="Textodelmarcadordeposicin"/>
              <w:rFonts w:ascii="Verdana" w:eastAsiaTheme="minorHAnsi" w:hAnsi="Verdana"/>
              <w:sz w:val="20"/>
              <w:szCs w:val="20"/>
            </w:rPr>
            <w:t>Haga clic aquí para escribir el código del estudio</w:t>
          </w:r>
        </w:p>
      </w:docPartBody>
    </w:docPart>
    <w:docPart>
      <w:docPartPr>
        <w:name w:val="4FF737D64AA6408DB4563525B758457E"/>
        <w:category>
          <w:name w:val="General"/>
          <w:gallery w:val="placeholder"/>
        </w:category>
        <w:types>
          <w:type w:val="bbPlcHdr"/>
        </w:types>
        <w:behaviors>
          <w:behavior w:val="content"/>
        </w:behaviors>
        <w:guid w:val="{068B4F12-062D-4B2C-9359-61D3157A0216}"/>
      </w:docPartPr>
      <w:docPartBody>
        <w:p w:rsidR="00877573" w:rsidRDefault="00877573" w:rsidP="00877573">
          <w:pPr>
            <w:pStyle w:val="4FF737D64AA6408DB4563525B758457E"/>
          </w:pPr>
          <w:r w:rsidRPr="00C96842">
            <w:rPr>
              <w:rStyle w:val="Textodelmarcadordeposicin"/>
              <w:rFonts w:ascii="Verdana" w:eastAsiaTheme="minorHAnsi" w:hAnsi="Verdana"/>
              <w:sz w:val="20"/>
              <w:szCs w:val="20"/>
            </w:rPr>
            <w:t>Haga clic aquí para escribir el número de versión</w:t>
          </w:r>
        </w:p>
      </w:docPartBody>
    </w:docPart>
    <w:docPart>
      <w:docPartPr>
        <w:name w:val="72A5C654E9E4443F972D8137B91AB6D4"/>
        <w:category>
          <w:name w:val="General"/>
          <w:gallery w:val="placeholder"/>
        </w:category>
        <w:types>
          <w:type w:val="bbPlcHdr"/>
        </w:types>
        <w:behaviors>
          <w:behavior w:val="content"/>
        </w:behaviors>
        <w:guid w:val="{7AD902F5-3C98-4197-AD8E-D458B575E20A}"/>
      </w:docPartPr>
      <w:docPartBody>
        <w:p w:rsidR="00877573" w:rsidRDefault="00877573" w:rsidP="00877573">
          <w:pPr>
            <w:pStyle w:val="72A5C654E9E4443F972D8137B91AB6D4"/>
          </w:pPr>
          <w:r w:rsidRPr="00C96842">
            <w:rPr>
              <w:rStyle w:val="Textodelmarcadordeposicin"/>
              <w:rFonts w:ascii="Verdana" w:eastAsiaTheme="minorHAnsi" w:hAnsi="Verdana"/>
              <w:sz w:val="20"/>
              <w:szCs w:val="20"/>
            </w:rPr>
            <w:t>Haga clic aquí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686D"/>
    <w:rsid w:val="0014543D"/>
    <w:rsid w:val="003234DB"/>
    <w:rsid w:val="005752A2"/>
    <w:rsid w:val="00636C13"/>
    <w:rsid w:val="00712F8E"/>
    <w:rsid w:val="00877573"/>
    <w:rsid w:val="0090686D"/>
    <w:rsid w:val="00976A86"/>
    <w:rsid w:val="00A953D2"/>
    <w:rsid w:val="00D525AA"/>
    <w:rsid w:val="00DE7A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ES" w:eastAsia="es-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77573"/>
    <w:rPr>
      <w:color w:val="808080"/>
    </w:rPr>
  </w:style>
  <w:style w:type="paragraph" w:customStyle="1" w:styleId="C3F476FBF8744B54859E34E4A622511F">
    <w:name w:val="C3F476FBF8744B54859E34E4A622511F"/>
    <w:rsid w:val="00877573"/>
  </w:style>
  <w:style w:type="paragraph" w:customStyle="1" w:styleId="4FF737D64AA6408DB4563525B758457E">
    <w:name w:val="4FF737D64AA6408DB4563525B758457E"/>
    <w:rsid w:val="00877573"/>
  </w:style>
  <w:style w:type="paragraph" w:customStyle="1" w:styleId="72A5C654E9E4443F972D8137B91AB6D4">
    <w:name w:val="72A5C654E9E4443F972D8137B91AB6D4"/>
    <w:rsid w:val="008775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7850F-318A-40E4-B503-2E7E6D5E5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9423</Words>
  <Characters>51828</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Hospital La FE</Company>
  <LinksUpToDate>false</LinksUpToDate>
  <CharactersWithSpaces>61129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SANZ GONZÁLEZ</dc:creator>
  <cp:keywords/>
  <dc:description/>
  <cp:lastModifiedBy>ANA BELÉN CARRIQUÍ SUÁREZ</cp:lastModifiedBy>
  <cp:revision>2</cp:revision>
  <dcterms:created xsi:type="dcterms:W3CDTF">2025-11-03T09:04:00Z</dcterms:created>
  <dcterms:modified xsi:type="dcterms:W3CDTF">2025-11-03T09:04:00Z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8a14c0d-58c1-4c83-9734-15a8c9bb140a_Enabled">
    <vt:lpwstr>true</vt:lpwstr>
  </property>
  <property fmtid="{D5CDD505-2E9C-101B-9397-08002B2CF9AE}" pid="3" name="MSIP_Label_78a14c0d-58c1-4c83-9734-15a8c9bb140a_SetDate">
    <vt:lpwstr>2025-10-01T12:45:07Z</vt:lpwstr>
  </property>
  <property fmtid="{D5CDD505-2E9C-101B-9397-08002B2CF9AE}" pid="4" name="MSIP_Label_78a14c0d-58c1-4c83-9734-15a8c9bb140a_Method">
    <vt:lpwstr>Standard</vt:lpwstr>
  </property>
  <property fmtid="{D5CDD505-2E9C-101B-9397-08002B2CF9AE}" pid="5" name="MSIP_Label_78a14c0d-58c1-4c83-9734-15a8c9bb140a_Name">
    <vt:lpwstr>defa4170-0d19-0005-0004-bc88714345d2</vt:lpwstr>
  </property>
  <property fmtid="{D5CDD505-2E9C-101B-9397-08002B2CF9AE}" pid="6" name="MSIP_Label_78a14c0d-58c1-4c83-9734-15a8c9bb140a_SiteId">
    <vt:lpwstr>f4101dab-25da-4570-8c11-a3eee5d04def</vt:lpwstr>
  </property>
  <property fmtid="{D5CDD505-2E9C-101B-9397-08002B2CF9AE}" pid="7" name="MSIP_Label_78a14c0d-58c1-4c83-9734-15a8c9bb140a_ActionId">
    <vt:lpwstr>7a9e88a4-65ac-4345-8cc9-2c7a0257b98f</vt:lpwstr>
  </property>
  <property fmtid="{D5CDD505-2E9C-101B-9397-08002B2CF9AE}" pid="8" name="MSIP_Label_78a14c0d-58c1-4c83-9734-15a8c9bb140a_ContentBits">
    <vt:lpwstr>0</vt:lpwstr>
  </property>
  <property fmtid="{D5CDD505-2E9C-101B-9397-08002B2CF9AE}" pid="9" name="MSIP_Label_78a14c0d-58c1-4c83-9734-15a8c9bb140a_Tag">
    <vt:lpwstr>10, 3, 0, 1</vt:lpwstr>
  </property>
</Properties>
</file>